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72E1" w14:textId="5F365164" w:rsidR="006D7D34" w:rsidRDefault="006D7D34" w:rsidP="00C01F2B">
      <w:pPr>
        <w:pStyle w:val="Heading1"/>
        <w:jc w:val="center"/>
        <w:rPr>
          <w:lang w:val="fr-FR"/>
        </w:rPr>
      </w:pPr>
      <w:r>
        <w:rPr>
          <w:lang w:val="fr-FR"/>
        </w:rPr>
        <w:t>Fiche technique :</w:t>
      </w:r>
    </w:p>
    <w:p w14:paraId="4B0A3ECA" w14:textId="134972A8" w:rsidR="00C01F2B" w:rsidRPr="002702C0" w:rsidRDefault="000A03A4" w:rsidP="00C01F2B">
      <w:pPr>
        <w:pStyle w:val="Heading1"/>
        <w:jc w:val="center"/>
        <w:rPr>
          <w:lang w:val="fr-FR"/>
        </w:rPr>
      </w:pPr>
      <w:r>
        <w:rPr>
          <w:lang w:val="fr-FR"/>
        </w:rPr>
        <w:t xml:space="preserve">Le </w:t>
      </w:r>
      <w:r w:rsidR="00C01F2B" w:rsidRPr="002702C0">
        <w:rPr>
          <w:lang w:val="fr-FR"/>
        </w:rPr>
        <w:t xml:space="preserve">système </w:t>
      </w:r>
      <w:r w:rsidR="00EF7896">
        <w:rPr>
          <w:lang w:val="fr-FR"/>
        </w:rPr>
        <w:t xml:space="preserve">d’alerte </w:t>
      </w:r>
      <w:r w:rsidR="001F5D36">
        <w:rPr>
          <w:lang w:val="fr-FR"/>
        </w:rPr>
        <w:t xml:space="preserve">national </w:t>
      </w:r>
      <w:r w:rsidR="00C01F2B" w:rsidRPr="002702C0">
        <w:rPr>
          <w:lang w:val="fr-FR"/>
        </w:rPr>
        <w:t>« LU-Alert »</w:t>
      </w:r>
    </w:p>
    <w:p w14:paraId="63179EA0" w14:textId="77777777" w:rsidR="00C01F2B" w:rsidRDefault="00C01F2B" w:rsidP="00C01F2B">
      <w:pPr>
        <w:pStyle w:val="NoSpacing"/>
        <w:jc w:val="both"/>
        <w:rPr>
          <w:lang w:val="fr-FR"/>
        </w:rPr>
      </w:pPr>
    </w:p>
    <w:p w14:paraId="50935A84" w14:textId="77777777" w:rsidR="00DD7E05" w:rsidRDefault="00DD7E05" w:rsidP="00C01F2B">
      <w:pPr>
        <w:pStyle w:val="NoSpacing"/>
        <w:jc w:val="both"/>
        <w:rPr>
          <w:lang w:val="fr-FR"/>
        </w:rPr>
      </w:pPr>
    </w:p>
    <w:p w14:paraId="1C2D58C3" w14:textId="64BCDBE8" w:rsidR="00C01F2B" w:rsidRPr="002702C0" w:rsidRDefault="00653E9E" w:rsidP="00C01F2B">
      <w:pPr>
        <w:pStyle w:val="Heading2"/>
        <w:numPr>
          <w:ilvl w:val="0"/>
          <w:numId w:val="5"/>
        </w:numPr>
        <w:rPr>
          <w:lang w:val="fr-FR"/>
        </w:rPr>
      </w:pPr>
      <w:r>
        <w:rPr>
          <w:lang w:val="fr-FR"/>
        </w:rPr>
        <w:t>Historique et c</w:t>
      </w:r>
      <w:r w:rsidR="00C01F2B" w:rsidRPr="002702C0">
        <w:rPr>
          <w:lang w:val="fr-FR"/>
        </w:rPr>
        <w:t>ontexte</w:t>
      </w:r>
    </w:p>
    <w:p w14:paraId="12B2F541" w14:textId="77777777" w:rsidR="00C01F2B" w:rsidRDefault="00C01F2B" w:rsidP="00C01F2B">
      <w:pPr>
        <w:pStyle w:val="NoSpacing"/>
        <w:jc w:val="both"/>
        <w:rPr>
          <w:lang w:val="fr-FR"/>
        </w:rPr>
      </w:pPr>
    </w:p>
    <w:p w14:paraId="76776BDE" w14:textId="77777777" w:rsidR="00C01F2B" w:rsidRPr="00860368" w:rsidRDefault="00C01F2B" w:rsidP="00C01F2B">
      <w:pPr>
        <w:pStyle w:val="NoSpacing"/>
        <w:jc w:val="both"/>
        <w:rPr>
          <w:lang w:val="fr-FR"/>
        </w:rPr>
      </w:pPr>
      <w:r>
        <w:rPr>
          <w:lang w:val="fr-FR"/>
        </w:rPr>
        <w:t>Alerter la population est</w:t>
      </w:r>
      <w:r w:rsidRPr="00AA3229">
        <w:rPr>
          <w:lang w:val="fr-FR"/>
        </w:rPr>
        <w:t xml:space="preserve"> indispensable </w:t>
      </w:r>
      <w:r>
        <w:rPr>
          <w:lang w:val="fr-FR"/>
        </w:rPr>
        <w:t xml:space="preserve">lorsqu’on souhaite offrir aux citoyens du Luxembourg tous les moyens à leur disposition </w:t>
      </w:r>
      <w:r w:rsidRPr="00AA3229">
        <w:rPr>
          <w:lang w:val="fr-FR"/>
        </w:rPr>
        <w:t xml:space="preserve">pour </w:t>
      </w:r>
      <w:r>
        <w:rPr>
          <w:lang w:val="fr-FR"/>
        </w:rPr>
        <w:t>pouvoir</w:t>
      </w:r>
      <w:r w:rsidRPr="00AA3229">
        <w:rPr>
          <w:lang w:val="fr-FR"/>
        </w:rPr>
        <w:t xml:space="preserve"> se préparer à un évènement imprévisible ou non et de prendre les précautions utiles </w:t>
      </w:r>
      <w:r w:rsidRPr="00860368">
        <w:rPr>
          <w:lang w:val="fr-FR"/>
        </w:rPr>
        <w:t xml:space="preserve">et nécessaires à la sauvegarde de personnes et de biens. Il s’agit d’un outil qui permet d’améliorer la </w:t>
      </w:r>
      <w:r w:rsidRPr="00E12998">
        <w:rPr>
          <w:lang w:val="fr-FR"/>
        </w:rPr>
        <w:t>résilience de la population</w:t>
      </w:r>
      <w:r w:rsidRPr="00860368">
        <w:rPr>
          <w:lang w:val="fr-FR"/>
        </w:rPr>
        <w:t>.</w:t>
      </w:r>
    </w:p>
    <w:p w14:paraId="5E7218C3" w14:textId="77777777" w:rsidR="00C01F2B" w:rsidRPr="00860368" w:rsidRDefault="00C01F2B" w:rsidP="00C01F2B">
      <w:pPr>
        <w:pStyle w:val="NoSpacing"/>
        <w:jc w:val="both"/>
        <w:rPr>
          <w:lang w:val="fr-FR"/>
        </w:rPr>
      </w:pPr>
    </w:p>
    <w:p w14:paraId="5A2CC715" w14:textId="183F48C6" w:rsidR="00C01F2B" w:rsidRPr="00860368" w:rsidRDefault="00C01F2B" w:rsidP="00C01F2B">
      <w:pPr>
        <w:pStyle w:val="NoSpacing"/>
        <w:jc w:val="both"/>
        <w:rPr>
          <w:lang w:val="fr-FR"/>
        </w:rPr>
      </w:pPr>
      <w:r w:rsidRPr="00860368">
        <w:rPr>
          <w:lang w:val="fr-FR"/>
        </w:rPr>
        <w:t xml:space="preserve">Un </w:t>
      </w:r>
      <w:r w:rsidRPr="00E12998">
        <w:rPr>
          <w:lang w:val="fr-FR"/>
        </w:rPr>
        <w:t>premier jalon</w:t>
      </w:r>
      <w:r w:rsidRPr="00860368">
        <w:rPr>
          <w:lang w:val="fr-FR"/>
        </w:rPr>
        <w:t xml:space="preserve"> a été posé le </w:t>
      </w:r>
      <w:r w:rsidRPr="00E12998">
        <w:rPr>
          <w:lang w:val="fr-FR"/>
        </w:rPr>
        <w:t>2 octobre 2018</w:t>
      </w:r>
      <w:r w:rsidRPr="00860368">
        <w:rPr>
          <w:lang w:val="fr-FR"/>
        </w:rPr>
        <w:t xml:space="preserve"> lorsque </w:t>
      </w:r>
      <w:r w:rsidRPr="00E12998">
        <w:rPr>
          <w:lang w:val="fr-FR"/>
        </w:rPr>
        <w:t xml:space="preserve">l’application mobile </w:t>
      </w:r>
      <w:r w:rsidR="0044332E">
        <w:rPr>
          <w:lang w:val="fr-FR"/>
        </w:rPr>
        <w:t>« </w:t>
      </w:r>
      <w:proofErr w:type="spellStart"/>
      <w:r w:rsidRPr="00E12998">
        <w:rPr>
          <w:lang w:val="fr-FR"/>
        </w:rPr>
        <w:t>GouvAlert</w:t>
      </w:r>
      <w:proofErr w:type="spellEnd"/>
      <w:r w:rsidR="0044332E">
        <w:rPr>
          <w:lang w:val="fr-FR"/>
        </w:rPr>
        <w:t> »</w:t>
      </w:r>
      <w:r w:rsidRPr="00860368">
        <w:rPr>
          <w:lang w:val="fr-FR"/>
        </w:rPr>
        <w:t xml:space="preserve"> a été présentée, dont la fonctionnalité première </w:t>
      </w:r>
      <w:r w:rsidR="00CF73B1">
        <w:rPr>
          <w:lang w:val="fr-FR"/>
        </w:rPr>
        <w:t>était de</w:t>
      </w:r>
      <w:r w:rsidRPr="00860368">
        <w:rPr>
          <w:lang w:val="fr-FR"/>
        </w:rPr>
        <w:t xml:space="preserve"> permettre, dans le cas d’une situation d’urgence ayant un impact sur la sécurité publique, de prévenir les citoyens qui n’</w:t>
      </w:r>
      <w:r w:rsidR="00CF73B1">
        <w:rPr>
          <w:lang w:val="fr-FR"/>
        </w:rPr>
        <w:t>avaient</w:t>
      </w:r>
      <w:r w:rsidRPr="00860368">
        <w:rPr>
          <w:lang w:val="fr-FR"/>
        </w:rPr>
        <w:t xml:space="preserve"> pas toujours accès à une source d’information classique. L’application permet</w:t>
      </w:r>
      <w:r w:rsidR="00CF73B1">
        <w:rPr>
          <w:lang w:val="fr-FR"/>
        </w:rPr>
        <w:t>tait</w:t>
      </w:r>
      <w:r w:rsidRPr="00860368">
        <w:rPr>
          <w:lang w:val="fr-FR"/>
        </w:rPr>
        <w:t xml:space="preserve"> en outre de situer les appelants lorsqu’un appel au 112 </w:t>
      </w:r>
      <w:r w:rsidR="00CF73B1">
        <w:rPr>
          <w:lang w:val="fr-FR"/>
        </w:rPr>
        <w:t>était</w:t>
      </w:r>
      <w:r w:rsidRPr="00860368">
        <w:rPr>
          <w:lang w:val="fr-FR"/>
        </w:rPr>
        <w:t xml:space="preserve"> effectué directement via l’application.</w:t>
      </w:r>
    </w:p>
    <w:p w14:paraId="02DE4D18" w14:textId="77777777" w:rsidR="00C01F2B" w:rsidRPr="00860368" w:rsidRDefault="00C01F2B" w:rsidP="00C01F2B">
      <w:pPr>
        <w:pStyle w:val="NoSpacing"/>
        <w:jc w:val="both"/>
        <w:rPr>
          <w:lang w:val="fr-FR"/>
        </w:rPr>
      </w:pPr>
    </w:p>
    <w:p w14:paraId="25404ABE" w14:textId="77777777" w:rsidR="00C01F2B" w:rsidRPr="00860368" w:rsidRDefault="00C01F2B" w:rsidP="00C01F2B">
      <w:pPr>
        <w:pStyle w:val="NoSpacing"/>
        <w:jc w:val="both"/>
        <w:rPr>
          <w:lang w:val="fr-FR"/>
        </w:rPr>
      </w:pPr>
      <w:r w:rsidRPr="00860368">
        <w:rPr>
          <w:lang w:val="fr-FR"/>
        </w:rPr>
        <w:t xml:space="preserve">Cependant, dans l’idée de moderniser et de compléter les moyens d’information et d’alerte alors en place, le Gouvernement en conseil a demandé, dans sa séance du 7 février 2020, au ministre ayant la Sécurité civile dans ses attributions de procéder à la refonte du système d’alerte à la population. </w:t>
      </w:r>
    </w:p>
    <w:p w14:paraId="2E801745" w14:textId="77777777" w:rsidR="00C01F2B" w:rsidRPr="00860368" w:rsidRDefault="00C01F2B" w:rsidP="00C01F2B">
      <w:pPr>
        <w:pStyle w:val="NoSpacing"/>
        <w:jc w:val="both"/>
        <w:rPr>
          <w:lang w:val="fr-FR"/>
        </w:rPr>
      </w:pPr>
    </w:p>
    <w:p w14:paraId="03097E0C" w14:textId="77777777" w:rsidR="00C01F2B" w:rsidRDefault="00C01F2B" w:rsidP="00C01F2B">
      <w:pPr>
        <w:pStyle w:val="NoSpacing"/>
        <w:jc w:val="both"/>
        <w:rPr>
          <w:lang w:val="fr-FR"/>
        </w:rPr>
      </w:pPr>
      <w:r w:rsidRPr="00860368">
        <w:rPr>
          <w:lang w:val="fr-FR"/>
        </w:rPr>
        <w:t xml:space="preserve">Cette volonté s’inscrivait dans l’exécution de la </w:t>
      </w:r>
      <w:r w:rsidRPr="00E12998">
        <w:rPr>
          <w:lang w:val="fr-FR"/>
        </w:rPr>
        <w:t xml:space="preserve">Directive (UE) 2018/1972 </w:t>
      </w:r>
      <w:r w:rsidRPr="00860368">
        <w:rPr>
          <w:lang w:val="fr-FR"/>
        </w:rPr>
        <w:t>établissant le code des communications électroniques européen, qui a été transposée</w:t>
      </w:r>
      <w:r w:rsidRPr="00E12998">
        <w:rPr>
          <w:lang w:val="fr-FR"/>
        </w:rPr>
        <w:t xml:space="preserve"> en loi nationale </w:t>
      </w:r>
      <w:r w:rsidRPr="00860368">
        <w:rPr>
          <w:lang w:val="fr-FR"/>
        </w:rPr>
        <w:t>par</w:t>
      </w:r>
      <w:r w:rsidRPr="00AA3229">
        <w:rPr>
          <w:lang w:val="fr-FR"/>
        </w:rPr>
        <w:t xml:space="preserve"> la loi du 17 décembre 2021 sur les réseaux et les services de communications électroniques</w:t>
      </w:r>
      <w:r>
        <w:rPr>
          <w:lang w:val="fr-FR"/>
        </w:rPr>
        <w:t>.</w:t>
      </w:r>
    </w:p>
    <w:p w14:paraId="1E354CE1" w14:textId="77777777" w:rsidR="00C01F2B" w:rsidRDefault="00C01F2B" w:rsidP="00C01F2B">
      <w:pPr>
        <w:pStyle w:val="NoSpacing"/>
        <w:jc w:val="both"/>
        <w:rPr>
          <w:lang w:val="fr-FR"/>
        </w:rPr>
      </w:pPr>
    </w:p>
    <w:p w14:paraId="7DD32842" w14:textId="29E452AB" w:rsidR="00C01F2B" w:rsidRDefault="00C01F2B" w:rsidP="00C01F2B">
      <w:pPr>
        <w:pStyle w:val="NoSpacing"/>
        <w:jc w:val="both"/>
        <w:rPr>
          <w:lang w:val="fr-FR"/>
        </w:rPr>
      </w:pPr>
      <w:r>
        <w:rPr>
          <w:lang w:val="fr-FR"/>
        </w:rPr>
        <w:t>A la suite d’une analyse préliminaire, il s’est ensuite avéré que</w:t>
      </w:r>
      <w:r w:rsidR="004450AD">
        <w:rPr>
          <w:lang w:val="fr-FR"/>
        </w:rPr>
        <w:t xml:space="preserve"> le système d’</w:t>
      </w:r>
      <w:r w:rsidRPr="00E12998">
        <w:rPr>
          <w:lang w:val="fr-FR"/>
        </w:rPr>
        <w:t>alerte et l’information à la population nécessitait d’être adapté aux temps modernes et aux avancées technologiques</w:t>
      </w:r>
      <w:r w:rsidRPr="00041B47">
        <w:rPr>
          <w:lang w:val="fr-FR"/>
        </w:rPr>
        <w:t xml:space="preserve">. Pour y parvenir, le département ministériel en charge du projet, en étroite collaboration avec le </w:t>
      </w:r>
      <w:bookmarkStart w:id="0" w:name="_Hlk179464334"/>
      <w:r w:rsidRPr="00041B47">
        <w:rPr>
          <w:lang w:val="fr-FR"/>
        </w:rPr>
        <w:t>Centre des technologies de l</w:t>
      </w:r>
      <w:r w:rsidR="00EF7896">
        <w:rPr>
          <w:lang w:val="fr-FR"/>
        </w:rPr>
        <w:t>’</w:t>
      </w:r>
      <w:r w:rsidRPr="00041B47">
        <w:rPr>
          <w:lang w:val="fr-FR"/>
        </w:rPr>
        <w:t>information de l</w:t>
      </w:r>
      <w:r w:rsidR="00EF7896">
        <w:rPr>
          <w:lang w:val="fr-FR"/>
        </w:rPr>
        <w:t>’</w:t>
      </w:r>
      <w:r w:rsidRPr="00041B47">
        <w:rPr>
          <w:lang w:val="fr-FR"/>
        </w:rPr>
        <w:t>Etat (CTIE)</w:t>
      </w:r>
      <w:bookmarkEnd w:id="0"/>
      <w:r w:rsidRPr="00041B47">
        <w:rPr>
          <w:lang w:val="fr-FR"/>
        </w:rPr>
        <w:t xml:space="preserve">, a décidé de procéder à la </w:t>
      </w:r>
      <w:r w:rsidRPr="00E12998">
        <w:rPr>
          <w:lang w:val="fr-FR"/>
        </w:rPr>
        <w:t>refonte du système d’alerte en deux</w:t>
      </w:r>
      <w:r w:rsidRPr="00041B47">
        <w:rPr>
          <w:lang w:val="fr-FR"/>
        </w:rPr>
        <w:t xml:space="preserve"> temps</w:t>
      </w:r>
      <w:r>
        <w:rPr>
          <w:lang w:val="fr-FR"/>
        </w:rPr>
        <w:t>.</w:t>
      </w:r>
    </w:p>
    <w:p w14:paraId="28BC58A0" w14:textId="77777777" w:rsidR="00C01F2B" w:rsidRDefault="00C01F2B" w:rsidP="00C01F2B">
      <w:pPr>
        <w:pStyle w:val="NoSpacing"/>
        <w:jc w:val="both"/>
        <w:rPr>
          <w:lang w:val="fr-FR"/>
        </w:rPr>
      </w:pPr>
    </w:p>
    <w:p w14:paraId="5CA0B449" w14:textId="77F28588" w:rsidR="00C01F2B" w:rsidRPr="00B92FFB" w:rsidRDefault="00C01F2B" w:rsidP="00C01F2B">
      <w:pPr>
        <w:pStyle w:val="NoSpacing"/>
        <w:jc w:val="both"/>
        <w:rPr>
          <w:lang w:val="fr-FR"/>
        </w:rPr>
      </w:pPr>
      <w:r>
        <w:rPr>
          <w:lang w:val="fr-FR"/>
        </w:rPr>
        <w:t>D</w:t>
      </w:r>
      <w:r w:rsidRPr="008D1C89">
        <w:rPr>
          <w:lang w:val="fr-FR"/>
        </w:rPr>
        <w:t xml:space="preserve">ans un premier temps, il a été choisi </w:t>
      </w:r>
      <w:r w:rsidR="00A602C1">
        <w:rPr>
          <w:lang w:val="fr-FR"/>
        </w:rPr>
        <w:t>d’</w:t>
      </w:r>
      <w:r w:rsidRPr="00E12998">
        <w:rPr>
          <w:lang w:val="fr-FR"/>
        </w:rPr>
        <w:t>améliorer les moyens d’information et d’alerte existants</w:t>
      </w:r>
      <w:r w:rsidRPr="008D1C89">
        <w:rPr>
          <w:lang w:val="fr-FR"/>
        </w:rPr>
        <w:t xml:space="preserve"> qui </w:t>
      </w:r>
      <w:r w:rsidR="00A602C1">
        <w:rPr>
          <w:lang w:val="fr-FR"/>
        </w:rPr>
        <w:t>étaient</w:t>
      </w:r>
      <w:r w:rsidRPr="008D1C89">
        <w:rPr>
          <w:lang w:val="fr-FR"/>
        </w:rPr>
        <w:t xml:space="preserve"> utilisés </w:t>
      </w:r>
      <w:r w:rsidR="00A602C1">
        <w:rPr>
          <w:lang w:val="fr-FR"/>
        </w:rPr>
        <w:t xml:space="preserve">jusque-là </w:t>
      </w:r>
      <w:r w:rsidRPr="008D1C89">
        <w:rPr>
          <w:lang w:val="fr-FR"/>
        </w:rPr>
        <w:t xml:space="preserve">pour informer ou alerter la population en cas d’évènement majeur. Il s’agissait plus précisément </w:t>
      </w:r>
      <w:r>
        <w:rPr>
          <w:lang w:val="fr-FR"/>
        </w:rPr>
        <w:t xml:space="preserve">de tester régulièrement la fonctionnalité des sirènes, </w:t>
      </w:r>
      <w:r w:rsidRPr="008D1C89">
        <w:rPr>
          <w:lang w:val="fr-FR"/>
        </w:rPr>
        <w:t xml:space="preserve">des </w:t>
      </w:r>
      <w:r w:rsidRPr="00E12998">
        <w:rPr>
          <w:lang w:val="fr-FR"/>
        </w:rPr>
        <w:t>SMS zonaux</w:t>
      </w:r>
      <w:r w:rsidRPr="008D1C89">
        <w:rPr>
          <w:lang w:val="fr-FR"/>
        </w:rPr>
        <w:t xml:space="preserve"> et de l</w:t>
      </w:r>
      <w:r w:rsidR="00A602C1">
        <w:rPr>
          <w:lang w:val="fr-FR"/>
        </w:rPr>
        <w:t>’</w:t>
      </w:r>
      <w:r w:rsidRPr="008D1C89">
        <w:rPr>
          <w:lang w:val="fr-FR"/>
        </w:rPr>
        <w:t>application mobile « </w:t>
      </w:r>
      <w:proofErr w:type="spellStart"/>
      <w:r w:rsidRPr="00E12998">
        <w:rPr>
          <w:lang w:val="fr-FR"/>
        </w:rPr>
        <w:t>GouvAlert</w:t>
      </w:r>
      <w:proofErr w:type="spellEnd"/>
      <w:r w:rsidRPr="00E12998">
        <w:rPr>
          <w:lang w:val="fr-FR"/>
        </w:rPr>
        <w:t> ».</w:t>
      </w:r>
      <w:r w:rsidRPr="00905622">
        <w:rPr>
          <w:lang w:val="fr-FR"/>
        </w:rPr>
        <w:t xml:space="preserve"> </w:t>
      </w:r>
    </w:p>
    <w:p w14:paraId="1C313D46" w14:textId="77777777" w:rsidR="00C01F2B" w:rsidRPr="00A658D6" w:rsidRDefault="00C01F2B" w:rsidP="00C01F2B">
      <w:pPr>
        <w:pStyle w:val="NoSpacing"/>
        <w:jc w:val="both"/>
      </w:pPr>
    </w:p>
    <w:p w14:paraId="2808575C" w14:textId="53122D27" w:rsidR="00C01F2B" w:rsidRPr="00905622" w:rsidRDefault="00C01F2B" w:rsidP="00C01F2B">
      <w:pPr>
        <w:pStyle w:val="NoSpacing"/>
        <w:jc w:val="both"/>
        <w:rPr>
          <w:lang w:val="fr-FR"/>
        </w:rPr>
      </w:pPr>
      <w:r w:rsidRPr="00905622">
        <w:rPr>
          <w:lang w:val="fr-FR"/>
        </w:rPr>
        <w:t xml:space="preserve">Les résultats qui </w:t>
      </w:r>
      <w:r>
        <w:rPr>
          <w:lang w:val="fr-FR"/>
        </w:rPr>
        <w:t xml:space="preserve">ont </w:t>
      </w:r>
      <w:r w:rsidRPr="00831905">
        <w:rPr>
          <w:lang w:val="fr-FR"/>
        </w:rPr>
        <w:t>découlé de la première phase ont alors permis au ministre des Affaires intérieures d</w:t>
      </w:r>
      <w:r w:rsidR="00A602C1">
        <w:rPr>
          <w:lang w:val="fr-FR"/>
        </w:rPr>
        <w:t>’</w:t>
      </w:r>
      <w:r w:rsidRPr="00831905">
        <w:rPr>
          <w:lang w:val="fr-FR"/>
        </w:rPr>
        <w:t xml:space="preserve">en tirer les conclusions utiles et de mieux définir, pour la deuxième phase, </w:t>
      </w:r>
      <w:r w:rsidRPr="00E12998">
        <w:rPr>
          <w:lang w:val="fr-FR"/>
        </w:rPr>
        <w:t>le développement d</w:t>
      </w:r>
      <w:r w:rsidR="00A602C1">
        <w:rPr>
          <w:lang w:val="fr-FR"/>
        </w:rPr>
        <w:t>’</w:t>
      </w:r>
      <w:r w:rsidRPr="00E12998">
        <w:rPr>
          <w:lang w:val="fr-FR"/>
        </w:rPr>
        <w:t>un système multicanal d</w:t>
      </w:r>
      <w:r w:rsidR="00A602C1">
        <w:rPr>
          <w:lang w:val="fr-FR"/>
        </w:rPr>
        <w:t>’</w:t>
      </w:r>
      <w:r w:rsidRPr="00E12998">
        <w:rPr>
          <w:lang w:val="fr-FR"/>
        </w:rPr>
        <w:t>alerte national, moderne et cohérent</w:t>
      </w:r>
      <w:r w:rsidRPr="00831905">
        <w:rPr>
          <w:lang w:val="fr-FR"/>
        </w:rPr>
        <w:t xml:space="preserve"> doté de nouvelles technologies accessibles, dont notamment la diffusion cellulaire (</w:t>
      </w:r>
      <w:r w:rsidR="00A602C1">
        <w:rPr>
          <w:lang w:val="fr-FR"/>
        </w:rPr>
        <w:t>« </w:t>
      </w:r>
      <w:proofErr w:type="spellStart"/>
      <w:r w:rsidRPr="004A3FEE">
        <w:rPr>
          <w:i/>
          <w:iCs/>
          <w:lang w:val="fr-FR"/>
        </w:rPr>
        <w:t>Cell</w:t>
      </w:r>
      <w:proofErr w:type="spellEnd"/>
      <w:r w:rsidRPr="004A3FEE">
        <w:rPr>
          <w:i/>
          <w:iCs/>
          <w:lang w:val="fr-FR"/>
        </w:rPr>
        <w:t xml:space="preserve"> broadcast</w:t>
      </w:r>
      <w:r w:rsidR="00A602C1">
        <w:rPr>
          <w:lang w:val="fr-FR"/>
        </w:rPr>
        <w:t> »</w:t>
      </w:r>
      <w:r w:rsidRPr="00831905">
        <w:rPr>
          <w:lang w:val="fr-FR"/>
        </w:rPr>
        <w:t>, CB) et le SMS géolocalisé (</w:t>
      </w:r>
      <w:r w:rsidR="00A602C1">
        <w:rPr>
          <w:lang w:val="fr-FR"/>
        </w:rPr>
        <w:t>« </w:t>
      </w:r>
      <w:r w:rsidRPr="004A3FEE">
        <w:rPr>
          <w:i/>
          <w:iCs/>
          <w:lang w:val="fr-FR"/>
        </w:rPr>
        <w:t>location-</w:t>
      </w:r>
      <w:proofErr w:type="spellStart"/>
      <w:r w:rsidRPr="004A3FEE">
        <w:rPr>
          <w:i/>
          <w:iCs/>
          <w:lang w:val="fr-FR"/>
        </w:rPr>
        <w:t>based</w:t>
      </w:r>
      <w:proofErr w:type="spellEnd"/>
      <w:r w:rsidRPr="004A3FEE">
        <w:rPr>
          <w:i/>
          <w:iCs/>
          <w:lang w:val="fr-FR"/>
        </w:rPr>
        <w:t xml:space="preserve"> SMS</w:t>
      </w:r>
      <w:r w:rsidR="00A602C1" w:rsidRPr="004A3FEE">
        <w:rPr>
          <w:i/>
          <w:iCs/>
          <w:lang w:val="fr-FR"/>
        </w:rPr>
        <w:t> </w:t>
      </w:r>
      <w:r w:rsidR="00A602C1">
        <w:rPr>
          <w:lang w:val="fr-FR"/>
        </w:rPr>
        <w:t>»</w:t>
      </w:r>
      <w:r w:rsidRPr="00831905">
        <w:rPr>
          <w:lang w:val="fr-FR"/>
        </w:rPr>
        <w:t>, LB-SMS).</w:t>
      </w:r>
    </w:p>
    <w:p w14:paraId="630C2F59" w14:textId="77777777" w:rsidR="00C01F2B" w:rsidRPr="00905622" w:rsidRDefault="00C01F2B" w:rsidP="000821E8">
      <w:pPr>
        <w:pStyle w:val="NoSpacing"/>
        <w:jc w:val="both"/>
        <w:rPr>
          <w:lang w:val="fr-FR"/>
        </w:rPr>
      </w:pPr>
    </w:p>
    <w:p w14:paraId="65815BBF" w14:textId="2B09ABD2" w:rsidR="00C01F2B" w:rsidRPr="00831905" w:rsidRDefault="00C01F2B" w:rsidP="00C01F2B">
      <w:pPr>
        <w:pStyle w:val="NoSpacing"/>
        <w:jc w:val="both"/>
        <w:rPr>
          <w:bCs/>
          <w:lang w:val="fr-FR"/>
        </w:rPr>
      </w:pPr>
      <w:r w:rsidRPr="00905622">
        <w:rPr>
          <w:lang w:val="fr-FR"/>
        </w:rPr>
        <w:t xml:space="preserve">Le noyau de la </w:t>
      </w:r>
      <w:r>
        <w:rPr>
          <w:lang w:val="fr-FR"/>
        </w:rPr>
        <w:t xml:space="preserve">nouvelle </w:t>
      </w:r>
      <w:r w:rsidRPr="00905622">
        <w:rPr>
          <w:lang w:val="fr-FR"/>
        </w:rPr>
        <w:t>sol</w:t>
      </w:r>
      <w:r>
        <w:rPr>
          <w:lang w:val="fr-FR"/>
        </w:rPr>
        <w:t>ution d</w:t>
      </w:r>
      <w:r w:rsidR="00BB735D">
        <w:rPr>
          <w:lang w:val="fr-FR"/>
        </w:rPr>
        <w:t>’</w:t>
      </w:r>
      <w:r>
        <w:rPr>
          <w:lang w:val="fr-FR"/>
        </w:rPr>
        <w:t xml:space="preserve">information et d’alerte à la population « LU-Alert » est </w:t>
      </w:r>
      <w:r w:rsidRPr="00905622">
        <w:rPr>
          <w:lang w:val="fr-FR"/>
        </w:rPr>
        <w:t xml:space="preserve">une </w:t>
      </w:r>
      <w:r w:rsidRPr="00E12998">
        <w:rPr>
          <w:bCs/>
          <w:lang w:val="fr-FR"/>
        </w:rPr>
        <w:t xml:space="preserve">plateforme </w:t>
      </w:r>
      <w:r>
        <w:rPr>
          <w:bCs/>
          <w:lang w:val="fr-FR"/>
        </w:rPr>
        <w:t>électronique étatique</w:t>
      </w:r>
      <w:r w:rsidRPr="00E12998">
        <w:rPr>
          <w:bCs/>
          <w:lang w:val="fr-FR"/>
        </w:rPr>
        <w:t xml:space="preserve"> </w:t>
      </w:r>
      <w:r>
        <w:rPr>
          <w:bCs/>
          <w:lang w:val="fr-FR"/>
        </w:rPr>
        <w:t>(</w:t>
      </w:r>
      <w:r w:rsidRPr="00E12998">
        <w:rPr>
          <w:bCs/>
          <w:i/>
          <w:iCs/>
          <w:lang w:val="fr-FR"/>
        </w:rPr>
        <w:t>Broker</w:t>
      </w:r>
      <w:r>
        <w:rPr>
          <w:bCs/>
          <w:lang w:val="fr-FR"/>
        </w:rPr>
        <w:t xml:space="preserve">) </w:t>
      </w:r>
      <w:r w:rsidRPr="00E12998">
        <w:rPr>
          <w:bCs/>
          <w:lang w:val="fr-FR"/>
        </w:rPr>
        <w:t xml:space="preserve">qui </w:t>
      </w:r>
      <w:r w:rsidR="00BB735D">
        <w:rPr>
          <w:bCs/>
          <w:lang w:val="fr-FR"/>
        </w:rPr>
        <w:t>sera</w:t>
      </w:r>
      <w:r w:rsidRPr="00E12998">
        <w:rPr>
          <w:bCs/>
          <w:lang w:val="fr-FR"/>
        </w:rPr>
        <w:t xml:space="preserve"> utilisée par toutes les autorités publiques souhaitant transmettre des messages d’information et d’alerte à la population. Ladite plateforme, </w:t>
      </w:r>
      <w:r w:rsidRPr="00E12998">
        <w:rPr>
          <w:bCs/>
          <w:lang w:val="fr-FR"/>
        </w:rPr>
        <w:lastRenderedPageBreak/>
        <w:t xml:space="preserve">pour une harmonisation et cohérence des messages ainsi transmis, est liée aux divers canaux </w:t>
      </w:r>
      <w:r w:rsidR="00BB735D">
        <w:rPr>
          <w:bCs/>
          <w:lang w:val="fr-FR"/>
        </w:rPr>
        <w:t>d’alerte</w:t>
      </w:r>
      <w:r w:rsidRPr="00E12998">
        <w:rPr>
          <w:bCs/>
          <w:lang w:val="fr-FR"/>
        </w:rPr>
        <w:t xml:space="preserve">, permettant de multiplier les sources d’information et de les alimenter : réseaux sociaux, sites internet, application mobile, SMS géolocalisés, </w:t>
      </w:r>
      <w:proofErr w:type="spellStart"/>
      <w:r w:rsidRPr="00E12998">
        <w:rPr>
          <w:bCs/>
          <w:i/>
          <w:iCs/>
          <w:lang w:val="fr-FR"/>
        </w:rPr>
        <w:t>Cell</w:t>
      </w:r>
      <w:proofErr w:type="spellEnd"/>
      <w:r w:rsidRPr="00E12998">
        <w:rPr>
          <w:bCs/>
          <w:i/>
          <w:iCs/>
          <w:lang w:val="fr-FR"/>
        </w:rPr>
        <w:t xml:space="preserve"> broadcast</w:t>
      </w:r>
      <w:r w:rsidRPr="00E12998">
        <w:rPr>
          <w:bCs/>
          <w:lang w:val="fr-FR"/>
        </w:rPr>
        <w:t>, etc.</w:t>
      </w:r>
      <w:r w:rsidRPr="00831905">
        <w:rPr>
          <w:bCs/>
          <w:lang w:val="fr-FR"/>
        </w:rPr>
        <w:t xml:space="preserve"> </w:t>
      </w:r>
    </w:p>
    <w:p w14:paraId="2EA9963D" w14:textId="77777777" w:rsidR="00C01F2B" w:rsidRDefault="00C01F2B" w:rsidP="00C01F2B">
      <w:pPr>
        <w:pStyle w:val="NoSpacing"/>
        <w:jc w:val="both"/>
        <w:rPr>
          <w:lang w:val="fr-FR"/>
        </w:rPr>
      </w:pPr>
    </w:p>
    <w:p w14:paraId="3AF5728F" w14:textId="2D116C42" w:rsidR="00C01F2B" w:rsidRPr="00905622" w:rsidRDefault="00C01F2B" w:rsidP="00C01F2B">
      <w:pPr>
        <w:pStyle w:val="NoSpacing"/>
        <w:jc w:val="both"/>
        <w:rPr>
          <w:lang w:val="fr-FR"/>
        </w:rPr>
      </w:pPr>
      <w:proofErr w:type="gramStart"/>
      <w:r>
        <w:rPr>
          <w:lang w:val="fr-FR"/>
        </w:rPr>
        <w:t>Suite au</w:t>
      </w:r>
      <w:proofErr w:type="gramEnd"/>
      <w:r>
        <w:rPr>
          <w:lang w:val="fr-FR"/>
        </w:rPr>
        <w:t xml:space="preserve"> lancement d’un marché public en </w:t>
      </w:r>
      <w:r w:rsidRPr="00E12998">
        <w:rPr>
          <w:lang w:val="fr-FR"/>
        </w:rPr>
        <w:t>2022</w:t>
      </w:r>
      <w:r w:rsidRPr="00831905">
        <w:rPr>
          <w:lang w:val="fr-FR"/>
        </w:rPr>
        <w:t xml:space="preserve">, </w:t>
      </w:r>
      <w:r w:rsidR="00886249">
        <w:rPr>
          <w:lang w:val="fr-FR"/>
        </w:rPr>
        <w:t>cette</w:t>
      </w:r>
      <w:r w:rsidRPr="00831905">
        <w:rPr>
          <w:lang w:val="fr-FR"/>
        </w:rPr>
        <w:t xml:space="preserve"> plateforme d’alerte a été développée par la société française </w:t>
      </w:r>
      <w:proofErr w:type="spellStart"/>
      <w:r w:rsidRPr="00E12998">
        <w:rPr>
          <w:lang w:val="fr-FR"/>
        </w:rPr>
        <w:t>Intersec</w:t>
      </w:r>
      <w:proofErr w:type="spellEnd"/>
      <w:r w:rsidRPr="00E12998">
        <w:rPr>
          <w:lang w:val="fr-FR"/>
        </w:rPr>
        <w:t xml:space="preserve"> S. A.</w:t>
      </w:r>
      <w:r w:rsidRPr="00831905">
        <w:rPr>
          <w:lang w:val="fr-FR"/>
        </w:rPr>
        <w:t xml:space="preserve"> qui a, entre autres, procédé à</w:t>
      </w:r>
      <w:r w:rsidRPr="00905622">
        <w:rPr>
          <w:lang w:val="fr-FR"/>
        </w:rPr>
        <w:t xml:space="preserve"> la mise en place de FR-Alert en France.</w:t>
      </w:r>
    </w:p>
    <w:p w14:paraId="7538ADF7" w14:textId="77777777" w:rsidR="00C01F2B" w:rsidRPr="00905622" w:rsidRDefault="00C01F2B" w:rsidP="00856E88">
      <w:pPr>
        <w:pStyle w:val="NoSpacing"/>
        <w:jc w:val="both"/>
        <w:rPr>
          <w:lang w:val="fr-FR"/>
        </w:rPr>
      </w:pPr>
    </w:p>
    <w:p w14:paraId="447B6A13" w14:textId="7203AA7F" w:rsidR="00C01F2B" w:rsidRDefault="00C01F2B" w:rsidP="00C01F2B">
      <w:pPr>
        <w:pStyle w:val="NoSpacing"/>
        <w:jc w:val="both"/>
        <w:rPr>
          <w:color w:val="808080" w:themeColor="background1" w:themeShade="80"/>
          <w:lang w:val="fr-FR"/>
        </w:rPr>
      </w:pPr>
      <w:r>
        <w:rPr>
          <w:lang w:val="fr-FR"/>
        </w:rPr>
        <w:t xml:space="preserve">La transmission des messages ne peut fonctionner sans les opérateurs de réseau mobile. </w:t>
      </w:r>
      <w:r w:rsidR="00886249">
        <w:rPr>
          <w:lang w:val="fr-FR"/>
        </w:rPr>
        <w:t xml:space="preserve">De ce fait, </w:t>
      </w:r>
      <w:r w:rsidR="005320C2">
        <w:rPr>
          <w:lang w:val="fr-FR"/>
        </w:rPr>
        <w:t xml:space="preserve">à </w:t>
      </w:r>
      <w:r>
        <w:rPr>
          <w:lang w:val="fr-FR"/>
        </w:rPr>
        <w:t>côté de la mise en place d’une plateforme électronique étatique, les opérateurs de réseau mobile ont également dû procéder</w:t>
      </w:r>
      <w:r w:rsidR="005320C2">
        <w:rPr>
          <w:lang w:val="fr-FR"/>
        </w:rPr>
        <w:t xml:space="preserve"> </w:t>
      </w:r>
      <w:r w:rsidRPr="00905622">
        <w:rPr>
          <w:lang w:val="fr-FR"/>
        </w:rPr>
        <w:t>à la mise en place des infrastructures nécessaires pour</w:t>
      </w:r>
      <w:r>
        <w:rPr>
          <w:lang w:val="fr-FR"/>
        </w:rPr>
        <w:t>, d</w:t>
      </w:r>
      <w:r w:rsidR="00DB6D71">
        <w:rPr>
          <w:lang w:val="fr-FR"/>
        </w:rPr>
        <w:t>’</w:t>
      </w:r>
      <w:r>
        <w:rPr>
          <w:lang w:val="fr-FR"/>
        </w:rPr>
        <w:t>un côté,</w:t>
      </w:r>
      <w:r w:rsidRPr="00905622">
        <w:rPr>
          <w:lang w:val="fr-FR"/>
        </w:rPr>
        <w:t xml:space="preserve"> s</w:t>
      </w:r>
      <w:r w:rsidR="00DB6D71">
        <w:rPr>
          <w:lang w:val="fr-FR"/>
        </w:rPr>
        <w:t>’</w:t>
      </w:r>
      <w:r w:rsidRPr="00905622">
        <w:rPr>
          <w:lang w:val="fr-FR"/>
        </w:rPr>
        <w:t xml:space="preserve">assurer de leur interopérabilité </w:t>
      </w:r>
      <w:r w:rsidRPr="00AD15CD">
        <w:rPr>
          <w:lang w:val="fr-FR"/>
        </w:rPr>
        <w:t xml:space="preserve">avec la plateforme électronique étatique, et de l’autre côté, assurer la transmission de messages d’information et d’alerte. </w:t>
      </w:r>
    </w:p>
    <w:p w14:paraId="4DA13CAF" w14:textId="77777777" w:rsidR="00C01F2B" w:rsidRDefault="00C01F2B" w:rsidP="00C01F2B">
      <w:pPr>
        <w:pStyle w:val="NoSpacing"/>
        <w:jc w:val="both"/>
        <w:rPr>
          <w:lang w:val="fr-FR"/>
        </w:rPr>
      </w:pPr>
    </w:p>
    <w:p w14:paraId="1380BCBA" w14:textId="77777777" w:rsidR="001E65A1" w:rsidRPr="00E12998" w:rsidRDefault="001E65A1" w:rsidP="00C01F2B">
      <w:pPr>
        <w:pStyle w:val="NoSpacing"/>
        <w:jc w:val="both"/>
        <w:rPr>
          <w:lang w:val="fr-FR"/>
        </w:rPr>
      </w:pPr>
    </w:p>
    <w:p w14:paraId="3DA1E0FD" w14:textId="7F992089" w:rsidR="00C01F2B" w:rsidRPr="00E12998" w:rsidRDefault="00C01F2B" w:rsidP="00C01F2B">
      <w:pPr>
        <w:pStyle w:val="Heading2"/>
        <w:numPr>
          <w:ilvl w:val="0"/>
          <w:numId w:val="5"/>
        </w:numPr>
        <w:rPr>
          <w:lang w:val="fr-FR"/>
        </w:rPr>
      </w:pPr>
      <w:r w:rsidRPr="00E12998">
        <w:rPr>
          <w:lang w:val="fr-FR"/>
        </w:rPr>
        <w:t>Fonctionnement</w:t>
      </w:r>
    </w:p>
    <w:p w14:paraId="06411478" w14:textId="77777777" w:rsidR="00C01F2B" w:rsidRPr="00E12998" w:rsidRDefault="00C01F2B" w:rsidP="00C01F2B">
      <w:pPr>
        <w:pStyle w:val="NoSpacing"/>
        <w:jc w:val="both"/>
        <w:rPr>
          <w:lang w:val="fr-FR"/>
        </w:rPr>
      </w:pPr>
    </w:p>
    <w:p w14:paraId="09BAE8CF" w14:textId="532B6B74" w:rsidR="00C01F2B" w:rsidRPr="00E12998" w:rsidRDefault="00C01F2B" w:rsidP="00C01F2B">
      <w:pPr>
        <w:pStyle w:val="NoSpacing"/>
        <w:jc w:val="both"/>
        <w:rPr>
          <w:lang w:val="fr-FR"/>
        </w:rPr>
      </w:pPr>
      <w:r w:rsidRPr="00E12998">
        <w:rPr>
          <w:lang w:val="fr-FR"/>
        </w:rPr>
        <w:t xml:space="preserve">Concrètement, le </w:t>
      </w:r>
      <w:r w:rsidR="00ED6A80">
        <w:rPr>
          <w:lang w:val="fr-FR"/>
        </w:rPr>
        <w:t xml:space="preserve">nouveau </w:t>
      </w:r>
      <w:r w:rsidRPr="00E12998">
        <w:rPr>
          <w:lang w:val="fr-FR"/>
        </w:rPr>
        <w:t xml:space="preserve">système </w:t>
      </w:r>
      <w:r w:rsidR="00ED6A80">
        <w:rPr>
          <w:lang w:val="fr-FR"/>
        </w:rPr>
        <w:t>d’alerte « </w:t>
      </w:r>
      <w:r w:rsidRPr="00E12998">
        <w:rPr>
          <w:lang w:val="fr-FR"/>
        </w:rPr>
        <w:t>LU-Alert</w:t>
      </w:r>
      <w:r w:rsidR="00ED6A80">
        <w:rPr>
          <w:lang w:val="fr-FR"/>
        </w:rPr>
        <w:t> »</w:t>
      </w:r>
      <w:r w:rsidRPr="00E12998">
        <w:rPr>
          <w:lang w:val="fr-FR"/>
        </w:rPr>
        <w:t xml:space="preserve"> repose sur </w:t>
      </w:r>
      <w:r w:rsidR="00A70DF7">
        <w:rPr>
          <w:lang w:val="fr-FR"/>
        </w:rPr>
        <w:t>la</w:t>
      </w:r>
      <w:r w:rsidRPr="00E12998">
        <w:rPr>
          <w:lang w:val="fr-FR"/>
        </w:rPr>
        <w:t xml:space="preserve"> plateforme électronique </w:t>
      </w:r>
      <w:r w:rsidR="005320C2">
        <w:rPr>
          <w:lang w:val="fr-FR"/>
        </w:rPr>
        <w:t>prémentionnée</w:t>
      </w:r>
      <w:r w:rsidR="00A70DF7">
        <w:rPr>
          <w:lang w:val="fr-FR"/>
        </w:rPr>
        <w:t xml:space="preserve"> </w:t>
      </w:r>
      <w:r w:rsidRPr="00E12998">
        <w:rPr>
          <w:lang w:val="fr-FR"/>
        </w:rPr>
        <w:t>à laquelle</w:t>
      </w:r>
      <w:r w:rsidR="005320C2">
        <w:rPr>
          <w:lang w:val="fr-FR"/>
        </w:rPr>
        <w:t xml:space="preserve"> l</w:t>
      </w:r>
      <w:r w:rsidRPr="00E12998">
        <w:rPr>
          <w:lang w:val="fr-FR"/>
        </w:rPr>
        <w:t>es différentes autorités publiques</w:t>
      </w:r>
      <w:r w:rsidR="00195FBB">
        <w:rPr>
          <w:lang w:val="fr-FR"/>
        </w:rPr>
        <w:t>,</w:t>
      </w:r>
      <w:r w:rsidRPr="00E12998">
        <w:rPr>
          <w:lang w:val="fr-FR"/>
        </w:rPr>
        <w:t xml:space="preserve"> qui sont menées, </w:t>
      </w:r>
      <w:proofErr w:type="gramStart"/>
      <w:r w:rsidRPr="00E12998">
        <w:rPr>
          <w:lang w:val="fr-FR"/>
        </w:rPr>
        <w:t>de par</w:t>
      </w:r>
      <w:proofErr w:type="gramEnd"/>
      <w:r w:rsidRPr="00E12998">
        <w:rPr>
          <w:lang w:val="fr-FR"/>
        </w:rPr>
        <w:t xml:space="preserve"> leurs missions respectives, à déclencher des messages d’alerte et d’information à la population</w:t>
      </w:r>
      <w:r w:rsidR="00195FBB">
        <w:rPr>
          <w:lang w:val="fr-FR"/>
        </w:rPr>
        <w:t>,</w:t>
      </w:r>
      <w:r w:rsidR="00A70DF7">
        <w:rPr>
          <w:lang w:val="fr-FR"/>
        </w:rPr>
        <w:t xml:space="preserve"> ont accès</w:t>
      </w:r>
      <w:r w:rsidRPr="00E12998">
        <w:rPr>
          <w:lang w:val="fr-FR"/>
        </w:rPr>
        <w:t xml:space="preserve">. </w:t>
      </w:r>
      <w:r w:rsidR="005320C2">
        <w:rPr>
          <w:lang w:val="fr-FR"/>
        </w:rPr>
        <w:t>Celles-ci</w:t>
      </w:r>
      <w:r w:rsidR="00A70DF7">
        <w:rPr>
          <w:lang w:val="fr-FR"/>
        </w:rPr>
        <w:t xml:space="preserve"> y</w:t>
      </w:r>
      <w:r w:rsidRPr="00E12998">
        <w:rPr>
          <w:lang w:val="fr-FR"/>
        </w:rPr>
        <w:t xml:space="preserve"> saisissent leurs messages d’alerte et d’information en indiquant la zone géographique qu’il y a lieu d’alerter </w:t>
      </w:r>
      <w:r w:rsidR="003F145B">
        <w:rPr>
          <w:lang w:val="fr-FR"/>
        </w:rPr>
        <w:t>ou</w:t>
      </w:r>
      <w:r w:rsidRPr="00E12998">
        <w:rPr>
          <w:lang w:val="fr-FR"/>
        </w:rPr>
        <w:t xml:space="preserve"> d’informer en choisissant les canaux d’alerte adéquats à la situation encourue</w:t>
      </w:r>
      <w:r w:rsidR="00D50C69">
        <w:rPr>
          <w:lang w:val="fr-FR"/>
        </w:rPr>
        <w:t xml:space="preserve"> via lesquels les messages sont transmis à la population</w:t>
      </w:r>
      <w:r w:rsidRPr="00E12998">
        <w:rPr>
          <w:lang w:val="fr-FR"/>
        </w:rPr>
        <w:t>.</w:t>
      </w:r>
    </w:p>
    <w:p w14:paraId="6281FCED" w14:textId="77777777" w:rsidR="00C01F2B" w:rsidRPr="00E12998" w:rsidRDefault="00C01F2B" w:rsidP="00C01F2B">
      <w:pPr>
        <w:pStyle w:val="NoSpacing"/>
        <w:jc w:val="both"/>
        <w:rPr>
          <w:lang w:val="fr-FR"/>
        </w:rPr>
      </w:pPr>
    </w:p>
    <w:p w14:paraId="2FD104FD" w14:textId="77777777" w:rsidR="00C01F2B" w:rsidRPr="00E12998" w:rsidRDefault="00C01F2B" w:rsidP="00C01F2B">
      <w:pPr>
        <w:pStyle w:val="NoSpacing"/>
        <w:jc w:val="both"/>
        <w:rPr>
          <w:lang w:val="fr-FR"/>
        </w:rPr>
      </w:pPr>
      <w:r w:rsidRPr="00E12998">
        <w:rPr>
          <w:lang w:val="fr-FR"/>
        </w:rPr>
        <w:t>Actuellement, les autorités publiques peuvent, depuis la plateforme électronique, envoyer des messages :</w:t>
      </w:r>
    </w:p>
    <w:p w14:paraId="00B91F2D" w14:textId="5807F174" w:rsidR="00C01F2B" w:rsidRPr="00E12998" w:rsidRDefault="00C01F2B" w:rsidP="00C01F2B">
      <w:pPr>
        <w:pStyle w:val="NoSpacing"/>
        <w:numPr>
          <w:ilvl w:val="0"/>
          <w:numId w:val="2"/>
        </w:numPr>
        <w:jc w:val="both"/>
        <w:rPr>
          <w:lang w:val="fr-FR"/>
        </w:rPr>
      </w:pPr>
      <w:r w:rsidRPr="00E12998">
        <w:rPr>
          <w:lang w:val="fr-FR"/>
        </w:rPr>
        <w:t>Par SMS géolocalisé (</w:t>
      </w:r>
      <w:r w:rsidR="0019437C">
        <w:rPr>
          <w:lang w:val="fr-FR"/>
        </w:rPr>
        <w:t>« </w:t>
      </w:r>
      <w:r w:rsidRPr="00E12998">
        <w:rPr>
          <w:lang w:val="fr-FR"/>
        </w:rPr>
        <w:t>location-</w:t>
      </w:r>
      <w:proofErr w:type="spellStart"/>
      <w:r w:rsidRPr="00E12998">
        <w:rPr>
          <w:lang w:val="fr-FR"/>
        </w:rPr>
        <w:t>based</w:t>
      </w:r>
      <w:proofErr w:type="spellEnd"/>
      <w:r w:rsidRPr="00E12998">
        <w:rPr>
          <w:lang w:val="fr-FR"/>
        </w:rPr>
        <w:t xml:space="preserve"> SMS</w:t>
      </w:r>
      <w:r w:rsidR="0019437C">
        <w:rPr>
          <w:lang w:val="fr-FR"/>
        </w:rPr>
        <w:t> »</w:t>
      </w:r>
      <w:r w:rsidRPr="00E12998">
        <w:rPr>
          <w:lang w:val="fr-FR"/>
        </w:rPr>
        <w:t>, LB-SMS)</w:t>
      </w:r>
      <w:r w:rsidR="00856E88">
        <w:rPr>
          <w:lang w:val="fr-FR"/>
        </w:rPr>
        <w:t> ;</w:t>
      </w:r>
    </w:p>
    <w:p w14:paraId="58EDBCD7" w14:textId="11014B11" w:rsidR="00C01F2B" w:rsidRPr="00E12998" w:rsidRDefault="00C01F2B" w:rsidP="00C01F2B">
      <w:pPr>
        <w:pStyle w:val="NoSpacing"/>
        <w:numPr>
          <w:ilvl w:val="0"/>
          <w:numId w:val="2"/>
        </w:numPr>
        <w:jc w:val="both"/>
        <w:rPr>
          <w:lang w:val="fr-FR"/>
        </w:rPr>
      </w:pPr>
      <w:r w:rsidRPr="00E12998">
        <w:rPr>
          <w:lang w:val="fr-FR"/>
        </w:rPr>
        <w:t>Par diffusion cellulaire (</w:t>
      </w:r>
      <w:r w:rsidR="0019437C">
        <w:rPr>
          <w:lang w:val="fr-FR"/>
        </w:rPr>
        <w:t>« </w:t>
      </w:r>
      <w:proofErr w:type="spellStart"/>
      <w:r w:rsidRPr="00E12998">
        <w:rPr>
          <w:lang w:val="fr-FR"/>
        </w:rPr>
        <w:t>Cell</w:t>
      </w:r>
      <w:proofErr w:type="spellEnd"/>
      <w:r w:rsidRPr="00E12998">
        <w:rPr>
          <w:lang w:val="fr-FR"/>
        </w:rPr>
        <w:t xml:space="preserve"> Broadcast</w:t>
      </w:r>
      <w:r w:rsidR="0019437C">
        <w:rPr>
          <w:lang w:val="fr-FR"/>
        </w:rPr>
        <w:t> »</w:t>
      </w:r>
      <w:r w:rsidRPr="00E12998">
        <w:rPr>
          <w:lang w:val="fr-FR"/>
        </w:rPr>
        <w:t>, CB)</w:t>
      </w:r>
      <w:r w:rsidR="00856E88">
        <w:rPr>
          <w:lang w:val="fr-FR"/>
        </w:rPr>
        <w:t> ;</w:t>
      </w:r>
    </w:p>
    <w:p w14:paraId="3372667D" w14:textId="5ACC7BDE" w:rsidR="00C01F2B" w:rsidRPr="00E12998" w:rsidRDefault="00C01F2B" w:rsidP="00C01F2B">
      <w:pPr>
        <w:pStyle w:val="NoSpacing"/>
        <w:numPr>
          <w:ilvl w:val="0"/>
          <w:numId w:val="2"/>
        </w:numPr>
        <w:jc w:val="both"/>
        <w:rPr>
          <w:lang w:val="fr-FR"/>
        </w:rPr>
      </w:pPr>
      <w:r w:rsidRPr="00E12998">
        <w:rPr>
          <w:lang w:val="fr-FR"/>
        </w:rPr>
        <w:t xml:space="preserve">Par </w:t>
      </w:r>
      <w:r w:rsidR="0019437C">
        <w:rPr>
          <w:lang w:val="fr-FR"/>
        </w:rPr>
        <w:t xml:space="preserve">la nouvelle </w:t>
      </w:r>
      <w:r w:rsidRPr="00E12998">
        <w:rPr>
          <w:lang w:val="fr-FR"/>
        </w:rPr>
        <w:t xml:space="preserve">application mobile </w:t>
      </w:r>
      <w:r w:rsidR="0019437C">
        <w:rPr>
          <w:lang w:val="fr-FR"/>
        </w:rPr>
        <w:t>« </w:t>
      </w:r>
      <w:r w:rsidRPr="00E12998">
        <w:rPr>
          <w:lang w:val="fr-FR"/>
        </w:rPr>
        <w:t>LU-Alert</w:t>
      </w:r>
      <w:r w:rsidR="0019437C">
        <w:rPr>
          <w:lang w:val="fr-FR"/>
        </w:rPr>
        <w:t> »</w:t>
      </w:r>
      <w:r w:rsidR="00856E88">
        <w:rPr>
          <w:lang w:val="fr-FR"/>
        </w:rPr>
        <w:t> ;</w:t>
      </w:r>
    </w:p>
    <w:p w14:paraId="46D29B4F" w14:textId="5409901F" w:rsidR="00C01F2B" w:rsidRPr="00E12998" w:rsidRDefault="00C01F2B" w:rsidP="00C01F2B">
      <w:pPr>
        <w:pStyle w:val="NoSpacing"/>
        <w:numPr>
          <w:ilvl w:val="0"/>
          <w:numId w:val="2"/>
        </w:numPr>
        <w:jc w:val="both"/>
        <w:rPr>
          <w:lang w:val="fr-FR"/>
        </w:rPr>
      </w:pPr>
      <w:r w:rsidRPr="00E12998">
        <w:rPr>
          <w:lang w:val="fr-FR"/>
        </w:rPr>
        <w:t xml:space="preserve">Sur le site internet </w:t>
      </w:r>
      <w:hyperlink r:id="rId11" w:history="1">
        <w:r w:rsidR="0019437C" w:rsidRPr="003D69C0">
          <w:rPr>
            <w:rStyle w:val="Hyperlink"/>
            <w:lang w:val="fr-FR"/>
          </w:rPr>
          <w:t>www.lu-alert.lu</w:t>
        </w:r>
      </w:hyperlink>
      <w:r w:rsidRPr="00E12998">
        <w:rPr>
          <w:lang w:val="fr-FR"/>
        </w:rPr>
        <w:t xml:space="preserve"> (et les sites internet des autorités publiques parties prenantes).</w:t>
      </w:r>
    </w:p>
    <w:p w14:paraId="189CEDA2" w14:textId="77777777" w:rsidR="00C01F2B" w:rsidRPr="00E12998" w:rsidRDefault="00C01F2B" w:rsidP="00C01F2B">
      <w:pPr>
        <w:pStyle w:val="NoSpacing"/>
        <w:jc w:val="both"/>
        <w:rPr>
          <w:lang w:val="fr-FR"/>
        </w:rPr>
      </w:pPr>
    </w:p>
    <w:p w14:paraId="575521B6" w14:textId="7BAAFA16" w:rsidR="00C01F2B" w:rsidRPr="00E12998" w:rsidRDefault="00C01F2B" w:rsidP="00C01F2B">
      <w:pPr>
        <w:pStyle w:val="NoSpacing"/>
        <w:jc w:val="both"/>
        <w:rPr>
          <w:lang w:val="fr-FR"/>
        </w:rPr>
      </w:pPr>
      <w:r w:rsidRPr="00E12998">
        <w:rPr>
          <w:lang w:val="fr-FR"/>
        </w:rPr>
        <w:t xml:space="preserve">Il est prévu de connecter des canaux d’alerte supplémentaires </w:t>
      </w:r>
      <w:r w:rsidR="0098408D" w:rsidRPr="00E12998">
        <w:rPr>
          <w:lang w:val="fr-FR"/>
        </w:rPr>
        <w:t>(p. ex. les panneaux digitaux, sirènes, médias sociaux, data.public.lu)</w:t>
      </w:r>
      <w:r w:rsidR="0098408D">
        <w:rPr>
          <w:lang w:val="fr-FR"/>
        </w:rPr>
        <w:t xml:space="preserve"> </w:t>
      </w:r>
      <w:r w:rsidRPr="00E12998">
        <w:rPr>
          <w:lang w:val="fr-FR"/>
        </w:rPr>
        <w:t xml:space="preserve">à la plateforme électronique afin de pouvoir les déclencher également depuis celle-ci. Actuellement </w:t>
      </w:r>
      <w:r w:rsidR="0098408D">
        <w:rPr>
          <w:lang w:val="fr-FR"/>
        </w:rPr>
        <w:t xml:space="preserve">certains de </w:t>
      </w:r>
      <w:r w:rsidRPr="00E12998">
        <w:rPr>
          <w:lang w:val="fr-FR"/>
        </w:rPr>
        <w:t>ces canaux d’alerte sont déclenchés manuellement ou individuellement.</w:t>
      </w:r>
    </w:p>
    <w:p w14:paraId="77FB365B" w14:textId="77777777" w:rsidR="00C01F2B" w:rsidRPr="00E12998" w:rsidRDefault="00C01F2B" w:rsidP="00C01F2B">
      <w:pPr>
        <w:pStyle w:val="NoSpacing"/>
        <w:jc w:val="both"/>
        <w:rPr>
          <w:lang w:val="fr-FR"/>
        </w:rPr>
      </w:pPr>
    </w:p>
    <w:p w14:paraId="7B6128D5" w14:textId="1C46F6AE" w:rsidR="00C01F2B" w:rsidRDefault="00C01F2B" w:rsidP="00C01F2B">
      <w:pPr>
        <w:pStyle w:val="NoSpacing"/>
        <w:jc w:val="both"/>
        <w:rPr>
          <w:lang w:val="fr-FR"/>
        </w:rPr>
      </w:pPr>
      <w:r w:rsidRPr="00E12998">
        <w:rPr>
          <w:lang w:val="fr-FR"/>
        </w:rPr>
        <w:t>Le déclenchement des messages d’alerte et d’information à la population via SMS géolocalisé (</w:t>
      </w:r>
      <w:r w:rsidR="00066976">
        <w:rPr>
          <w:lang w:val="fr-FR"/>
        </w:rPr>
        <w:t>« </w:t>
      </w:r>
      <w:r w:rsidRPr="00E12998">
        <w:rPr>
          <w:lang w:val="fr-FR"/>
        </w:rPr>
        <w:t>location-</w:t>
      </w:r>
      <w:proofErr w:type="spellStart"/>
      <w:r w:rsidRPr="00E12998">
        <w:rPr>
          <w:lang w:val="fr-FR"/>
        </w:rPr>
        <w:t>based</w:t>
      </w:r>
      <w:proofErr w:type="spellEnd"/>
      <w:r w:rsidRPr="00E12998">
        <w:rPr>
          <w:lang w:val="fr-FR"/>
        </w:rPr>
        <w:t xml:space="preserve"> SMS</w:t>
      </w:r>
      <w:r w:rsidR="00066976">
        <w:rPr>
          <w:lang w:val="fr-FR"/>
        </w:rPr>
        <w:t> »</w:t>
      </w:r>
      <w:r w:rsidRPr="00E12998">
        <w:rPr>
          <w:lang w:val="fr-FR"/>
        </w:rPr>
        <w:t>, LB-SMS) et via diffusion cellulaire (</w:t>
      </w:r>
      <w:r w:rsidR="00066976">
        <w:rPr>
          <w:lang w:val="fr-FR"/>
        </w:rPr>
        <w:t>« </w:t>
      </w:r>
      <w:proofErr w:type="spellStart"/>
      <w:r w:rsidRPr="00E12998">
        <w:rPr>
          <w:lang w:val="fr-FR"/>
        </w:rPr>
        <w:t>Cell</w:t>
      </w:r>
      <w:proofErr w:type="spellEnd"/>
      <w:r w:rsidRPr="00E12998">
        <w:rPr>
          <w:lang w:val="fr-FR"/>
        </w:rPr>
        <w:t xml:space="preserve"> Broadcast</w:t>
      </w:r>
      <w:r w:rsidR="00066976">
        <w:rPr>
          <w:lang w:val="fr-FR"/>
        </w:rPr>
        <w:t> »</w:t>
      </w:r>
      <w:r w:rsidRPr="00E12998">
        <w:rPr>
          <w:lang w:val="fr-FR"/>
        </w:rPr>
        <w:t xml:space="preserve">, CB) opère auprès des opérateurs de réseau mobile une demande de transmission des messages enregistrés dans la plateforme centrale par les différentes autorités publiques. Les opérateurs de réseau mobile transmettent ces messages à la population, sans aucune altération ou modification, via leurs équipements. L’envoi des messages d’alerte et d’information à la population via l’application mobile </w:t>
      </w:r>
      <w:r w:rsidR="00E36176">
        <w:rPr>
          <w:lang w:val="fr-FR"/>
        </w:rPr>
        <w:t>« </w:t>
      </w:r>
      <w:r w:rsidRPr="00E12998">
        <w:rPr>
          <w:lang w:val="fr-FR"/>
        </w:rPr>
        <w:t>LU-Alert</w:t>
      </w:r>
      <w:r w:rsidR="00E36176">
        <w:rPr>
          <w:lang w:val="fr-FR"/>
        </w:rPr>
        <w:t> »</w:t>
      </w:r>
      <w:r w:rsidRPr="00E12998">
        <w:rPr>
          <w:lang w:val="fr-FR"/>
        </w:rPr>
        <w:t xml:space="preserve"> et via le site internet </w:t>
      </w:r>
      <w:hyperlink r:id="rId12" w:history="1">
        <w:r w:rsidR="00E36176" w:rsidRPr="003D69C0">
          <w:rPr>
            <w:rStyle w:val="Hyperlink"/>
            <w:lang w:val="fr-FR"/>
          </w:rPr>
          <w:t>www.lu-alert.lu</w:t>
        </w:r>
      </w:hyperlink>
      <w:r w:rsidRPr="00E12998">
        <w:rPr>
          <w:lang w:val="fr-FR"/>
        </w:rPr>
        <w:t xml:space="preserve"> (et les sites internet des autorités publiques parties prenantes) se fait directement à partir de la plateforme centrale, sans intermédiaire.</w:t>
      </w:r>
    </w:p>
    <w:p w14:paraId="5968633F" w14:textId="77777777" w:rsidR="00C01F2B" w:rsidRDefault="00C01F2B" w:rsidP="00C01F2B">
      <w:pPr>
        <w:pStyle w:val="NoSpacing"/>
        <w:jc w:val="both"/>
        <w:rPr>
          <w:lang w:val="fr-FR"/>
        </w:rPr>
      </w:pPr>
    </w:p>
    <w:p w14:paraId="14B44912" w14:textId="13F291BD" w:rsidR="00C01F2B" w:rsidRDefault="00C01F2B" w:rsidP="00C01F2B">
      <w:pPr>
        <w:pStyle w:val="NoSpacing"/>
        <w:jc w:val="both"/>
        <w:rPr>
          <w:lang w:val="fr-FR"/>
        </w:rPr>
      </w:pPr>
      <w:r>
        <w:rPr>
          <w:lang w:val="fr-FR"/>
        </w:rPr>
        <w:t>Les autorités publiques connectées à la plateforme, au jour du lancement du système</w:t>
      </w:r>
      <w:r w:rsidR="007C6D22">
        <w:rPr>
          <w:lang w:val="fr-FR"/>
        </w:rPr>
        <w:t xml:space="preserve"> LU-Alert</w:t>
      </w:r>
      <w:r>
        <w:rPr>
          <w:lang w:val="fr-FR"/>
        </w:rPr>
        <w:t>, sont :</w:t>
      </w:r>
    </w:p>
    <w:p w14:paraId="63640191" w14:textId="34822756" w:rsidR="00C01F2B" w:rsidRPr="00690E86" w:rsidRDefault="00C01F2B" w:rsidP="00C01F2B">
      <w:pPr>
        <w:pStyle w:val="NoSpacing"/>
        <w:numPr>
          <w:ilvl w:val="0"/>
          <w:numId w:val="3"/>
        </w:numPr>
        <w:jc w:val="both"/>
        <w:rPr>
          <w:lang w:val="fr-FR"/>
        </w:rPr>
      </w:pPr>
      <w:r w:rsidRPr="00690E86">
        <w:rPr>
          <w:lang w:val="fr-FR"/>
        </w:rPr>
        <w:t>L’Administration de la gestion de l’eau (AGE)</w:t>
      </w:r>
      <w:r w:rsidR="00856E88">
        <w:rPr>
          <w:lang w:val="fr-FR"/>
        </w:rPr>
        <w:t> ;</w:t>
      </w:r>
    </w:p>
    <w:p w14:paraId="0E9D0334" w14:textId="015EA3BA" w:rsidR="00C01F2B" w:rsidRPr="00690E86" w:rsidRDefault="00C01F2B" w:rsidP="00C01F2B">
      <w:pPr>
        <w:pStyle w:val="NoSpacing"/>
        <w:numPr>
          <w:ilvl w:val="0"/>
          <w:numId w:val="3"/>
        </w:numPr>
        <w:jc w:val="both"/>
        <w:rPr>
          <w:lang w:val="fr-FR"/>
        </w:rPr>
      </w:pPr>
      <w:r w:rsidRPr="00690E86">
        <w:rPr>
          <w:lang w:val="fr-FR"/>
        </w:rPr>
        <w:t>L’Administration luxembourgeoise vétérinaire et alimentaire (ALVA)</w:t>
      </w:r>
      <w:r w:rsidR="00856E88">
        <w:rPr>
          <w:lang w:val="fr-FR"/>
        </w:rPr>
        <w:t> ;</w:t>
      </w:r>
    </w:p>
    <w:p w14:paraId="3890881B" w14:textId="48D48796" w:rsidR="00C01F2B" w:rsidRPr="00690E86" w:rsidRDefault="00C01F2B" w:rsidP="00C01F2B">
      <w:pPr>
        <w:pStyle w:val="NoSpacing"/>
        <w:numPr>
          <w:ilvl w:val="0"/>
          <w:numId w:val="3"/>
        </w:numPr>
        <w:jc w:val="both"/>
        <w:rPr>
          <w:lang w:val="fr-FR"/>
        </w:rPr>
      </w:pPr>
      <w:r w:rsidRPr="00690E86">
        <w:rPr>
          <w:lang w:val="fr-FR"/>
        </w:rPr>
        <w:t>Le Corps grand-ducal d’incendie et de secours (CGDIS)</w:t>
      </w:r>
      <w:r w:rsidR="00856E88">
        <w:rPr>
          <w:lang w:val="fr-FR"/>
        </w:rPr>
        <w:t> ;</w:t>
      </w:r>
    </w:p>
    <w:p w14:paraId="1BC23FB7" w14:textId="634D0933" w:rsidR="00C01F2B" w:rsidRPr="00690E86" w:rsidRDefault="00C01F2B" w:rsidP="00C01F2B">
      <w:pPr>
        <w:pStyle w:val="NoSpacing"/>
        <w:numPr>
          <w:ilvl w:val="0"/>
          <w:numId w:val="3"/>
        </w:numPr>
        <w:jc w:val="both"/>
        <w:rPr>
          <w:lang w:val="fr-FR"/>
        </w:rPr>
      </w:pPr>
      <w:r w:rsidRPr="00690E86">
        <w:rPr>
          <w:lang w:val="fr-FR"/>
        </w:rPr>
        <w:lastRenderedPageBreak/>
        <w:t>Le Haut-Commissariat à la protection nationale (HCPN)</w:t>
      </w:r>
      <w:r w:rsidR="00856E88">
        <w:rPr>
          <w:lang w:val="fr-FR"/>
        </w:rPr>
        <w:t> ;</w:t>
      </w:r>
    </w:p>
    <w:p w14:paraId="06130309" w14:textId="61754FEB" w:rsidR="00C01F2B" w:rsidRPr="00690E86" w:rsidRDefault="00C01F2B" w:rsidP="00C01F2B">
      <w:pPr>
        <w:pStyle w:val="NoSpacing"/>
        <w:numPr>
          <w:ilvl w:val="0"/>
          <w:numId w:val="3"/>
        </w:numPr>
        <w:jc w:val="both"/>
        <w:rPr>
          <w:lang w:val="fr-FR"/>
        </w:rPr>
      </w:pPr>
      <w:r w:rsidRPr="00690E86">
        <w:rPr>
          <w:lang w:val="fr-FR"/>
        </w:rPr>
        <w:t>Le département météorologique de l’Administration de la navigation aérienne (</w:t>
      </w:r>
      <w:proofErr w:type="spellStart"/>
      <w:r w:rsidRPr="00690E86">
        <w:rPr>
          <w:lang w:val="fr-FR"/>
        </w:rPr>
        <w:t>MeteoLux</w:t>
      </w:r>
      <w:proofErr w:type="spellEnd"/>
      <w:r w:rsidRPr="00690E86">
        <w:rPr>
          <w:lang w:val="fr-FR"/>
        </w:rPr>
        <w:t>)</w:t>
      </w:r>
      <w:r w:rsidR="00856E88">
        <w:rPr>
          <w:lang w:val="fr-FR"/>
        </w:rPr>
        <w:t> ;</w:t>
      </w:r>
    </w:p>
    <w:p w14:paraId="2268228C" w14:textId="06624B89" w:rsidR="00C01F2B" w:rsidRPr="00690E86" w:rsidRDefault="00C01F2B" w:rsidP="00C01F2B">
      <w:pPr>
        <w:pStyle w:val="NoSpacing"/>
        <w:numPr>
          <w:ilvl w:val="0"/>
          <w:numId w:val="3"/>
        </w:numPr>
        <w:jc w:val="both"/>
        <w:rPr>
          <w:lang w:val="fr-FR"/>
        </w:rPr>
      </w:pPr>
      <w:r w:rsidRPr="00690E86">
        <w:rPr>
          <w:lang w:val="fr-FR"/>
        </w:rPr>
        <w:t>Le ministère des Affaires étrangères et européennes, de la Défense, de la Coopération et du Commerce extérieur</w:t>
      </w:r>
      <w:r w:rsidR="00856E88">
        <w:rPr>
          <w:lang w:val="fr-FR"/>
        </w:rPr>
        <w:t> ;</w:t>
      </w:r>
    </w:p>
    <w:p w14:paraId="10022A22" w14:textId="77777777" w:rsidR="00C01F2B" w:rsidRDefault="00C01F2B" w:rsidP="00C01F2B">
      <w:pPr>
        <w:pStyle w:val="NoSpacing"/>
        <w:numPr>
          <w:ilvl w:val="0"/>
          <w:numId w:val="3"/>
        </w:numPr>
        <w:jc w:val="both"/>
        <w:rPr>
          <w:lang w:val="fr-FR"/>
        </w:rPr>
      </w:pPr>
      <w:r w:rsidRPr="00690E86">
        <w:rPr>
          <w:lang w:val="fr-FR"/>
        </w:rPr>
        <w:t>La Police grand-ducale.</w:t>
      </w:r>
    </w:p>
    <w:p w14:paraId="3E170297" w14:textId="77777777" w:rsidR="00C01F2B" w:rsidRPr="00690E86" w:rsidRDefault="00C01F2B" w:rsidP="00856E88">
      <w:pPr>
        <w:pStyle w:val="NoSpacing"/>
        <w:jc w:val="both"/>
        <w:rPr>
          <w:lang w:val="fr-FR"/>
        </w:rPr>
      </w:pPr>
    </w:p>
    <w:p w14:paraId="13CB2317" w14:textId="77777777" w:rsidR="00C01F2B" w:rsidRDefault="00C01F2B" w:rsidP="00C01F2B">
      <w:pPr>
        <w:pStyle w:val="NoSpacing"/>
        <w:jc w:val="both"/>
        <w:rPr>
          <w:lang w:val="fr-FR"/>
        </w:rPr>
      </w:pPr>
      <w:r w:rsidRPr="00690E86">
        <w:rPr>
          <w:lang w:val="fr-FR"/>
        </w:rPr>
        <w:t>Il est toutefois prévu d’y associer, au fur et à mesure, encore d’autres autorités publiques.</w:t>
      </w:r>
    </w:p>
    <w:p w14:paraId="730DE0BA" w14:textId="77777777" w:rsidR="00C01F2B" w:rsidRDefault="00C01F2B" w:rsidP="00C01F2B">
      <w:pPr>
        <w:pStyle w:val="NoSpacing"/>
        <w:jc w:val="both"/>
        <w:rPr>
          <w:lang w:val="fr-FR"/>
        </w:rPr>
      </w:pPr>
    </w:p>
    <w:p w14:paraId="0FFC2077" w14:textId="77777777" w:rsidR="001E65A1" w:rsidRDefault="001E65A1" w:rsidP="00C01F2B">
      <w:pPr>
        <w:pStyle w:val="NoSpacing"/>
        <w:jc w:val="both"/>
        <w:rPr>
          <w:lang w:val="fr-FR"/>
        </w:rPr>
      </w:pPr>
    </w:p>
    <w:p w14:paraId="66C873A0" w14:textId="17E99065" w:rsidR="00C01F2B" w:rsidRDefault="00C01F2B" w:rsidP="00C01F2B">
      <w:pPr>
        <w:pStyle w:val="Heading2"/>
        <w:numPr>
          <w:ilvl w:val="0"/>
          <w:numId w:val="5"/>
        </w:numPr>
        <w:rPr>
          <w:lang w:val="fr-FR"/>
        </w:rPr>
      </w:pPr>
      <w:r w:rsidRPr="00E12998">
        <w:rPr>
          <w:lang w:val="fr-FR"/>
        </w:rPr>
        <w:t xml:space="preserve">Un système </w:t>
      </w:r>
      <w:r w:rsidRPr="00B60D64">
        <w:rPr>
          <w:lang w:val="fr-FR"/>
        </w:rPr>
        <w:t xml:space="preserve">multicanal </w:t>
      </w:r>
      <w:r w:rsidRPr="00E12998">
        <w:rPr>
          <w:lang w:val="fr-FR"/>
        </w:rPr>
        <w:t>tourné vers l’avenir</w:t>
      </w:r>
    </w:p>
    <w:p w14:paraId="3308B005" w14:textId="77777777" w:rsidR="00C01F2B" w:rsidRPr="00B80474" w:rsidRDefault="00C01F2B" w:rsidP="000A24A6">
      <w:pPr>
        <w:pStyle w:val="NoSpacing"/>
        <w:jc w:val="both"/>
        <w:rPr>
          <w:lang w:val="fr-FR"/>
        </w:rPr>
      </w:pPr>
    </w:p>
    <w:p w14:paraId="6F55830F" w14:textId="55D8C7CE" w:rsidR="00C01F2B" w:rsidRDefault="009D2B05" w:rsidP="00C01F2B">
      <w:pPr>
        <w:pStyle w:val="NoSpacing"/>
        <w:jc w:val="both"/>
        <w:rPr>
          <w:lang w:val="fr-FR"/>
        </w:rPr>
      </w:pPr>
      <w:r>
        <w:rPr>
          <w:lang w:val="fr-FR"/>
        </w:rPr>
        <w:t>Dans le nouveau système d’alerte LU-Alert, l</w:t>
      </w:r>
      <w:r w:rsidR="00C01F2B" w:rsidRPr="00E12998">
        <w:rPr>
          <w:lang w:val="fr-FR"/>
        </w:rPr>
        <w:t xml:space="preserve">es </w:t>
      </w:r>
      <w:r w:rsidR="00C01F2B">
        <w:rPr>
          <w:lang w:val="fr-FR"/>
        </w:rPr>
        <w:t>canaux</w:t>
      </w:r>
      <w:r w:rsidR="00C01F2B" w:rsidRPr="00E12998">
        <w:rPr>
          <w:lang w:val="fr-FR"/>
        </w:rPr>
        <w:t xml:space="preserve"> d’information et d’alerte existants seront remplacés par les nouveaux</w:t>
      </w:r>
      <w:r w:rsidR="00C01F2B">
        <w:rPr>
          <w:lang w:val="fr-FR"/>
        </w:rPr>
        <w:t xml:space="preserve"> en raison de leur adaptabilité, modernité et avancée technologique</w:t>
      </w:r>
      <w:r w:rsidR="006C5EEB">
        <w:rPr>
          <w:lang w:val="fr-FR"/>
        </w:rPr>
        <w:t>. D’autres</w:t>
      </w:r>
      <w:r>
        <w:rPr>
          <w:lang w:val="fr-FR"/>
        </w:rPr>
        <w:t xml:space="preserve"> nouveau</w:t>
      </w:r>
      <w:r w:rsidR="00E6015A">
        <w:rPr>
          <w:lang w:val="fr-FR"/>
        </w:rPr>
        <w:t>x</w:t>
      </w:r>
      <w:r>
        <w:rPr>
          <w:lang w:val="fr-FR"/>
        </w:rPr>
        <w:t xml:space="preserve"> canaux s’ajouteront</w:t>
      </w:r>
      <w:r w:rsidR="00C01F2B">
        <w:rPr>
          <w:lang w:val="fr-FR"/>
        </w:rPr>
        <w:t xml:space="preserve">. </w:t>
      </w:r>
      <w:r w:rsidR="00E6015A">
        <w:rPr>
          <w:lang w:val="fr-FR"/>
        </w:rPr>
        <w:t>Pour l’envoi d’un message d’alerte ou d’information, l</w:t>
      </w:r>
      <w:r w:rsidR="00C01F2B" w:rsidRPr="00E12998">
        <w:rPr>
          <w:lang w:val="fr-FR"/>
        </w:rPr>
        <w:t xml:space="preserve">es autorités publiques </w:t>
      </w:r>
      <w:r w:rsidR="00E6015A">
        <w:rPr>
          <w:lang w:val="fr-FR"/>
        </w:rPr>
        <w:t>choisiront</w:t>
      </w:r>
      <w:r w:rsidR="00C01F2B" w:rsidRPr="00E12998">
        <w:rPr>
          <w:lang w:val="fr-FR"/>
        </w:rPr>
        <w:t xml:space="preserve"> </w:t>
      </w:r>
      <w:r w:rsidR="00C01F2B">
        <w:rPr>
          <w:lang w:val="fr-FR"/>
        </w:rPr>
        <w:t xml:space="preserve">parmi </w:t>
      </w:r>
      <w:r w:rsidR="00C01F2B" w:rsidRPr="00E12998">
        <w:rPr>
          <w:lang w:val="fr-FR"/>
        </w:rPr>
        <w:t>les canaux d’alerte</w:t>
      </w:r>
      <w:r w:rsidR="00E6015A">
        <w:rPr>
          <w:lang w:val="fr-FR"/>
        </w:rPr>
        <w:t xml:space="preserve"> du système LU-Alert</w:t>
      </w:r>
      <w:r w:rsidR="00C01F2B">
        <w:rPr>
          <w:lang w:val="fr-FR"/>
        </w:rPr>
        <w:t xml:space="preserve">, </w:t>
      </w:r>
      <w:r w:rsidR="005320C2">
        <w:rPr>
          <w:lang w:val="fr-FR"/>
        </w:rPr>
        <w:t>selon leur adéquation</w:t>
      </w:r>
      <w:r w:rsidR="00C01F2B" w:rsidRPr="00E12998">
        <w:rPr>
          <w:lang w:val="fr-FR"/>
        </w:rPr>
        <w:t xml:space="preserve"> en fonction de l’impact et de la gravité de l’évènement sur lequel il y a lieu d’alerter ou d’informer la population.</w:t>
      </w:r>
      <w:r w:rsidR="005320C2">
        <w:rPr>
          <w:lang w:val="fr-FR"/>
        </w:rPr>
        <w:t xml:space="preserve"> Pour ce faire, les autorités s’orientent selon les principes arrêtés dans une gouvernance commune qui a été approuvée par le Gouvernement en conseil.</w:t>
      </w:r>
    </w:p>
    <w:p w14:paraId="3E91CF16" w14:textId="77777777" w:rsidR="00C01F2B" w:rsidRDefault="00C01F2B" w:rsidP="00C01F2B">
      <w:pPr>
        <w:pStyle w:val="NoSpacing"/>
        <w:jc w:val="both"/>
        <w:rPr>
          <w:lang w:val="fr-FR"/>
        </w:rPr>
      </w:pPr>
    </w:p>
    <w:p w14:paraId="7AC2438C" w14:textId="48918D64" w:rsidR="00C01F2B" w:rsidRPr="00E12998" w:rsidRDefault="002A41A1" w:rsidP="00C01F2B">
      <w:pPr>
        <w:pStyle w:val="Heading3"/>
        <w:numPr>
          <w:ilvl w:val="0"/>
          <w:numId w:val="6"/>
        </w:numPr>
        <w:rPr>
          <w:lang w:val="fr-FR"/>
        </w:rPr>
      </w:pPr>
      <w:r>
        <w:rPr>
          <w:lang w:val="fr-FR"/>
        </w:rPr>
        <w:t xml:space="preserve">Application mobile </w:t>
      </w:r>
      <w:r w:rsidR="00C01F2B" w:rsidRPr="00E12998">
        <w:rPr>
          <w:lang w:val="fr-FR"/>
        </w:rPr>
        <w:t>LU-Alert</w:t>
      </w:r>
    </w:p>
    <w:p w14:paraId="09A659C8" w14:textId="77777777" w:rsidR="00C01F2B" w:rsidRDefault="00C01F2B" w:rsidP="000A24A6">
      <w:pPr>
        <w:pStyle w:val="NoSpacing"/>
        <w:jc w:val="both"/>
        <w:rPr>
          <w:lang w:val="fr-FR"/>
        </w:rPr>
      </w:pPr>
    </w:p>
    <w:p w14:paraId="4DCF1450" w14:textId="23EF08C6" w:rsidR="00C01F2B" w:rsidRDefault="00C01F2B" w:rsidP="00C01F2B">
      <w:pPr>
        <w:pStyle w:val="NoSpacing"/>
        <w:jc w:val="both"/>
        <w:rPr>
          <w:lang w:val="fr-FR"/>
        </w:rPr>
      </w:pPr>
      <w:r w:rsidRPr="0013327D">
        <w:rPr>
          <w:lang w:val="fr-FR"/>
        </w:rPr>
        <w:t xml:space="preserve">L’application mobile </w:t>
      </w:r>
      <w:r w:rsidR="00AB2419">
        <w:rPr>
          <w:lang w:val="fr-FR"/>
        </w:rPr>
        <w:t>« </w:t>
      </w:r>
      <w:r w:rsidRPr="0013327D">
        <w:rPr>
          <w:lang w:val="fr-FR"/>
        </w:rPr>
        <w:t>LU-Alert</w:t>
      </w:r>
      <w:r w:rsidR="00AB2419">
        <w:rPr>
          <w:lang w:val="fr-FR"/>
        </w:rPr>
        <w:t> »</w:t>
      </w:r>
      <w:r w:rsidRPr="0013327D">
        <w:rPr>
          <w:lang w:val="fr-FR"/>
        </w:rPr>
        <w:t xml:space="preserve"> peut être téléchargée gratuitement depuis l</w:t>
      </w:r>
      <w:proofErr w:type="gramStart"/>
      <w:r w:rsidRPr="0013327D">
        <w:rPr>
          <w:lang w:val="fr-FR"/>
        </w:rPr>
        <w:t>’</w:t>
      </w:r>
      <w:r w:rsidR="00AB2419">
        <w:rPr>
          <w:lang w:val="fr-FR"/>
        </w:rPr>
        <w:t>«</w:t>
      </w:r>
      <w:proofErr w:type="gramEnd"/>
      <w:r w:rsidR="00AB2419">
        <w:rPr>
          <w:lang w:val="fr-FR"/>
        </w:rPr>
        <w:t> </w:t>
      </w:r>
      <w:r w:rsidRPr="0013327D">
        <w:rPr>
          <w:lang w:val="fr-FR"/>
        </w:rPr>
        <w:t>Apple App Store</w:t>
      </w:r>
      <w:r w:rsidR="00AB2419">
        <w:rPr>
          <w:lang w:val="fr-FR"/>
        </w:rPr>
        <w:t> »</w:t>
      </w:r>
      <w:r w:rsidRPr="0013327D">
        <w:rPr>
          <w:lang w:val="fr-FR"/>
        </w:rPr>
        <w:t xml:space="preserve"> et le </w:t>
      </w:r>
      <w:r w:rsidR="00AB2419">
        <w:rPr>
          <w:lang w:val="fr-FR"/>
        </w:rPr>
        <w:t>« </w:t>
      </w:r>
      <w:r w:rsidRPr="0013327D">
        <w:rPr>
          <w:lang w:val="fr-FR"/>
        </w:rPr>
        <w:t>Google Play Store</w:t>
      </w:r>
      <w:r w:rsidR="00AB2419">
        <w:rPr>
          <w:lang w:val="fr-FR"/>
        </w:rPr>
        <w:t> »</w:t>
      </w:r>
      <w:r w:rsidRPr="0013327D">
        <w:rPr>
          <w:lang w:val="fr-FR"/>
        </w:rPr>
        <w:t>.</w:t>
      </w:r>
    </w:p>
    <w:p w14:paraId="1C4B25EB" w14:textId="77777777" w:rsidR="00C01F2B" w:rsidRDefault="00C01F2B" w:rsidP="00C01F2B">
      <w:pPr>
        <w:pStyle w:val="NoSpacing"/>
        <w:jc w:val="both"/>
        <w:rPr>
          <w:lang w:val="fr-FR"/>
        </w:rPr>
      </w:pPr>
    </w:p>
    <w:p w14:paraId="09FA6E95" w14:textId="6CA021E6" w:rsidR="00C01F2B" w:rsidRPr="0013327D" w:rsidRDefault="00C01F2B" w:rsidP="00C01F2B">
      <w:pPr>
        <w:pStyle w:val="NoSpacing"/>
        <w:jc w:val="both"/>
        <w:rPr>
          <w:lang w:val="fr-FR"/>
        </w:rPr>
      </w:pPr>
      <w:r w:rsidRPr="0013327D">
        <w:rPr>
          <w:lang w:val="fr-FR"/>
        </w:rPr>
        <w:t xml:space="preserve">Avec </w:t>
      </w:r>
      <w:r>
        <w:rPr>
          <w:lang w:val="fr-FR"/>
        </w:rPr>
        <w:t>celle-ci</w:t>
      </w:r>
      <w:r w:rsidRPr="0013327D">
        <w:rPr>
          <w:lang w:val="fr-FR"/>
        </w:rPr>
        <w:t xml:space="preserve">, </w:t>
      </w:r>
      <w:r>
        <w:rPr>
          <w:lang w:val="fr-FR"/>
        </w:rPr>
        <w:t>il sera possible de suivre</w:t>
      </w:r>
      <w:r w:rsidRPr="0013327D">
        <w:rPr>
          <w:lang w:val="fr-FR"/>
        </w:rPr>
        <w:t xml:space="preserve"> toutes les alertes et informations émises par les autorités publiques via le système </w:t>
      </w:r>
      <w:r w:rsidR="0092785F">
        <w:rPr>
          <w:lang w:val="fr-FR"/>
        </w:rPr>
        <w:t>« </w:t>
      </w:r>
      <w:r w:rsidRPr="0013327D">
        <w:rPr>
          <w:lang w:val="fr-FR"/>
        </w:rPr>
        <w:t>LU-Alert</w:t>
      </w:r>
      <w:r w:rsidR="0092785F">
        <w:rPr>
          <w:lang w:val="fr-FR"/>
        </w:rPr>
        <w:t> »</w:t>
      </w:r>
      <w:r w:rsidRPr="0013327D">
        <w:rPr>
          <w:lang w:val="fr-FR"/>
        </w:rPr>
        <w:t xml:space="preserve">.  </w:t>
      </w:r>
    </w:p>
    <w:p w14:paraId="6771052C" w14:textId="77777777" w:rsidR="00C01F2B" w:rsidRPr="0013327D" w:rsidRDefault="00C01F2B" w:rsidP="00C01F2B">
      <w:pPr>
        <w:pStyle w:val="NoSpacing"/>
        <w:jc w:val="both"/>
        <w:rPr>
          <w:lang w:val="fr-FR"/>
        </w:rPr>
      </w:pPr>
    </w:p>
    <w:p w14:paraId="75E047EA" w14:textId="22666E77" w:rsidR="00C01F2B" w:rsidRPr="0013327D" w:rsidRDefault="00C01F2B" w:rsidP="00C01F2B">
      <w:pPr>
        <w:pStyle w:val="NoSpacing"/>
        <w:jc w:val="both"/>
        <w:rPr>
          <w:lang w:val="fr-FR"/>
        </w:rPr>
      </w:pPr>
      <w:r>
        <w:rPr>
          <w:lang w:val="fr-FR"/>
        </w:rPr>
        <w:t xml:space="preserve">Il sera aussi possible de </w:t>
      </w:r>
      <w:r w:rsidRPr="0013327D">
        <w:rPr>
          <w:lang w:val="fr-FR"/>
        </w:rPr>
        <w:t xml:space="preserve">choisir les catégories et les niveaux d’alerte sur lesquels </w:t>
      </w:r>
      <w:r>
        <w:rPr>
          <w:lang w:val="fr-FR"/>
        </w:rPr>
        <w:t>on souhaite</w:t>
      </w:r>
      <w:r w:rsidRPr="0013327D">
        <w:rPr>
          <w:lang w:val="fr-FR"/>
        </w:rPr>
        <w:t xml:space="preserve"> être alerté ou informé. En définissant des lieux d’intérêt (votre lieu de résidence, école des enfants, etc.), </w:t>
      </w:r>
      <w:r>
        <w:rPr>
          <w:lang w:val="fr-FR"/>
        </w:rPr>
        <w:t xml:space="preserve">on peut s’abonner </w:t>
      </w:r>
      <w:r w:rsidRPr="0013327D">
        <w:rPr>
          <w:lang w:val="fr-FR"/>
        </w:rPr>
        <w:t xml:space="preserve">aux adresses pour lesquelles </w:t>
      </w:r>
      <w:r>
        <w:rPr>
          <w:lang w:val="fr-FR"/>
        </w:rPr>
        <w:t>on souhaite</w:t>
      </w:r>
      <w:r w:rsidRPr="0013327D">
        <w:rPr>
          <w:lang w:val="fr-FR"/>
        </w:rPr>
        <w:t xml:space="preserve"> être averti. Si </w:t>
      </w:r>
      <w:r>
        <w:rPr>
          <w:lang w:val="fr-FR"/>
        </w:rPr>
        <w:t>on souhaite</w:t>
      </w:r>
      <w:r w:rsidRPr="0013327D">
        <w:rPr>
          <w:lang w:val="fr-FR"/>
        </w:rPr>
        <w:t xml:space="preserve"> être alerté ou informé des évènements ayant lieu à </w:t>
      </w:r>
      <w:r>
        <w:rPr>
          <w:lang w:val="fr-FR"/>
        </w:rPr>
        <w:t xml:space="preserve">notre </w:t>
      </w:r>
      <w:r w:rsidRPr="0013327D">
        <w:rPr>
          <w:lang w:val="fr-FR"/>
        </w:rPr>
        <w:t>position actuelle</w:t>
      </w:r>
      <w:r w:rsidR="001C5F24">
        <w:rPr>
          <w:lang w:val="fr-FR"/>
        </w:rPr>
        <w:t>,</w:t>
      </w:r>
      <w:r w:rsidRPr="0013327D">
        <w:rPr>
          <w:lang w:val="fr-FR"/>
        </w:rPr>
        <w:t xml:space="preserve"> </w:t>
      </w:r>
      <w:r>
        <w:rPr>
          <w:lang w:val="fr-FR"/>
        </w:rPr>
        <w:t>on peut activer</w:t>
      </w:r>
      <w:r w:rsidRPr="0013327D">
        <w:rPr>
          <w:lang w:val="fr-FR"/>
        </w:rPr>
        <w:t xml:space="preserve"> la géolocalisation de </w:t>
      </w:r>
      <w:r w:rsidR="001C5F24">
        <w:rPr>
          <w:lang w:val="fr-FR"/>
        </w:rPr>
        <w:t>l’</w:t>
      </w:r>
      <w:r w:rsidRPr="0013327D">
        <w:rPr>
          <w:lang w:val="fr-FR"/>
        </w:rPr>
        <w:t xml:space="preserve">appareil mobile </w:t>
      </w:r>
      <w:r w:rsidR="001C5F24">
        <w:rPr>
          <w:lang w:val="fr-FR"/>
        </w:rPr>
        <w:t>sur lequel l’application « </w:t>
      </w:r>
      <w:r w:rsidRPr="0013327D">
        <w:rPr>
          <w:lang w:val="fr-FR"/>
        </w:rPr>
        <w:t>LU-Alert</w:t>
      </w:r>
      <w:r w:rsidR="001C5F24">
        <w:rPr>
          <w:lang w:val="fr-FR"/>
        </w:rPr>
        <w:t> » est installée</w:t>
      </w:r>
      <w:r>
        <w:rPr>
          <w:lang w:val="fr-FR"/>
        </w:rPr>
        <w:t xml:space="preserve">. Il s’agit donc d’une application qui </w:t>
      </w:r>
      <w:r w:rsidR="00C17482">
        <w:rPr>
          <w:lang w:val="fr-FR"/>
        </w:rPr>
        <w:t>est</w:t>
      </w:r>
      <w:r>
        <w:rPr>
          <w:lang w:val="fr-FR"/>
        </w:rPr>
        <w:t xml:space="preserve"> personnalisable en fonction des besoins de chacun.</w:t>
      </w:r>
      <w:r w:rsidRPr="0013327D">
        <w:rPr>
          <w:lang w:val="fr-FR"/>
        </w:rPr>
        <w:t xml:space="preserve"> </w:t>
      </w:r>
    </w:p>
    <w:p w14:paraId="3833E188" w14:textId="77777777" w:rsidR="00C01F2B" w:rsidRPr="0013327D" w:rsidRDefault="00C01F2B" w:rsidP="00C01F2B">
      <w:pPr>
        <w:pStyle w:val="NoSpacing"/>
        <w:jc w:val="both"/>
        <w:rPr>
          <w:lang w:val="fr-FR"/>
        </w:rPr>
      </w:pPr>
    </w:p>
    <w:p w14:paraId="395FEC42" w14:textId="0404983C" w:rsidR="00C01F2B" w:rsidRDefault="00C01F2B" w:rsidP="00C01F2B">
      <w:pPr>
        <w:pStyle w:val="NoSpacing"/>
        <w:jc w:val="both"/>
        <w:rPr>
          <w:lang w:val="fr-FR"/>
        </w:rPr>
      </w:pPr>
      <w:r>
        <w:rPr>
          <w:lang w:val="fr-FR"/>
        </w:rPr>
        <w:t xml:space="preserve">Il convient de relever que </w:t>
      </w:r>
      <w:r w:rsidR="00787582" w:rsidRPr="0013327D">
        <w:rPr>
          <w:lang w:val="fr-FR"/>
        </w:rPr>
        <w:t>l’</w:t>
      </w:r>
      <w:r w:rsidR="00787582">
        <w:rPr>
          <w:lang w:val="fr-FR"/>
        </w:rPr>
        <w:t>É</w:t>
      </w:r>
      <w:r w:rsidR="00787582" w:rsidRPr="0013327D">
        <w:rPr>
          <w:lang w:val="fr-FR"/>
        </w:rPr>
        <w:t xml:space="preserve">tat </w:t>
      </w:r>
      <w:r w:rsidRPr="0013327D">
        <w:rPr>
          <w:lang w:val="fr-FR"/>
        </w:rPr>
        <w:t xml:space="preserve">ne collecte aucune donnée de localisation </w:t>
      </w:r>
      <w:r>
        <w:rPr>
          <w:lang w:val="fr-FR"/>
        </w:rPr>
        <w:t xml:space="preserve">(pour plus d’informations, veuillez consulter le site internet </w:t>
      </w:r>
      <w:hyperlink r:id="rId13" w:history="1">
        <w:r w:rsidR="00C17482" w:rsidRPr="003D69C0">
          <w:rPr>
            <w:rStyle w:val="Hyperlink"/>
            <w:lang w:val="fr-FR"/>
          </w:rPr>
          <w:t>www.lu-alert.lu</w:t>
        </w:r>
      </w:hyperlink>
      <w:r w:rsidR="00C17482">
        <w:rPr>
          <w:lang w:val="fr-FR"/>
        </w:rPr>
        <w:t xml:space="preserve"> </w:t>
      </w:r>
      <w:r>
        <w:rPr>
          <w:lang w:val="fr-FR"/>
        </w:rPr>
        <w:t xml:space="preserve">qui contient des </w:t>
      </w:r>
      <w:r w:rsidRPr="0013327D">
        <w:rPr>
          <w:lang w:val="fr-FR"/>
        </w:rPr>
        <w:t>informations détaillées sur le traitement des données à caractère personnel</w:t>
      </w:r>
      <w:r>
        <w:rPr>
          <w:lang w:val="fr-FR"/>
        </w:rPr>
        <w:t>)</w:t>
      </w:r>
      <w:r w:rsidRPr="0013327D">
        <w:rPr>
          <w:lang w:val="fr-FR"/>
        </w:rPr>
        <w:t>.</w:t>
      </w:r>
    </w:p>
    <w:p w14:paraId="2FF76F41" w14:textId="77777777" w:rsidR="00C01F2B" w:rsidRDefault="00C01F2B" w:rsidP="00C01F2B">
      <w:pPr>
        <w:pStyle w:val="NoSpacing"/>
        <w:jc w:val="both"/>
        <w:rPr>
          <w:lang w:val="fr-FR"/>
        </w:rPr>
      </w:pPr>
    </w:p>
    <w:p w14:paraId="4273CAD5" w14:textId="77742B14" w:rsidR="00C01F2B" w:rsidRDefault="00C01F2B" w:rsidP="00C01F2B">
      <w:pPr>
        <w:pStyle w:val="Heading3"/>
        <w:numPr>
          <w:ilvl w:val="0"/>
          <w:numId w:val="6"/>
        </w:numPr>
        <w:rPr>
          <w:lang w:val="fr-FR"/>
        </w:rPr>
      </w:pPr>
      <w:r w:rsidRPr="00E12998">
        <w:rPr>
          <w:lang w:val="fr-FR"/>
        </w:rPr>
        <w:t>SMS géolocalisé</w:t>
      </w:r>
      <w:r>
        <w:rPr>
          <w:lang w:val="fr-FR"/>
        </w:rPr>
        <w:t>s</w:t>
      </w:r>
      <w:r w:rsidRPr="00E12998">
        <w:rPr>
          <w:lang w:val="fr-FR"/>
        </w:rPr>
        <w:t> </w:t>
      </w:r>
    </w:p>
    <w:p w14:paraId="6F392C63" w14:textId="77777777" w:rsidR="00C01F2B" w:rsidRPr="00E1195E" w:rsidRDefault="00C01F2B" w:rsidP="00E1195E">
      <w:pPr>
        <w:pStyle w:val="NoSpacing"/>
        <w:jc w:val="both"/>
        <w:rPr>
          <w:lang w:val="fr-FR"/>
        </w:rPr>
      </w:pPr>
    </w:p>
    <w:p w14:paraId="7F68B817" w14:textId="41869B7A" w:rsidR="00C01F2B" w:rsidRDefault="00D41335" w:rsidP="00C01F2B">
      <w:pPr>
        <w:pStyle w:val="NoSpacing"/>
        <w:jc w:val="both"/>
      </w:pPr>
      <w:r>
        <w:t>L</w:t>
      </w:r>
      <w:r w:rsidR="00C01F2B" w:rsidRPr="00690E86">
        <w:t xml:space="preserve">’expéditeur des messages d’alerte et d’information envoyés via le canal d’alerte SMS géolocalisé est à priori toujours </w:t>
      </w:r>
      <w:r w:rsidR="00CE50F0">
        <w:t>« </w:t>
      </w:r>
      <w:r w:rsidR="00C01F2B" w:rsidRPr="00690E86">
        <w:t>LU-Alert</w:t>
      </w:r>
      <w:r w:rsidR="00CE50F0">
        <w:t> »</w:t>
      </w:r>
      <w:r w:rsidR="00C01F2B" w:rsidRPr="00690E86">
        <w:t>.</w:t>
      </w:r>
    </w:p>
    <w:p w14:paraId="6F6B3A5F" w14:textId="77777777" w:rsidR="00C01F2B" w:rsidRPr="00E12998" w:rsidRDefault="00C01F2B" w:rsidP="00C01F2B">
      <w:pPr>
        <w:pStyle w:val="NoSpacing"/>
        <w:jc w:val="both"/>
      </w:pPr>
    </w:p>
    <w:p w14:paraId="7FAB3DA0" w14:textId="77777777" w:rsidR="00C01F2B" w:rsidRDefault="00C01F2B" w:rsidP="00C01F2B">
      <w:pPr>
        <w:pStyle w:val="NoSpacing"/>
        <w:jc w:val="both"/>
        <w:rPr>
          <w:lang w:val="fr-FR"/>
        </w:rPr>
      </w:pPr>
      <w:r w:rsidRPr="00690E86">
        <w:rPr>
          <w:lang w:val="fr-FR"/>
        </w:rPr>
        <w:t xml:space="preserve">Le déclenchement des messages d’alerte et d’information à la population par les autorités publiques opère auprès des opérateurs de réseau mobile une demande de transmission des messages. Les messages sont ainsi transmis, sans aucune altération ou modification, via les équipements des opérateurs de réseau mobile à la population. Tous les appareils mobiles qui se trouvent dans la zone </w:t>
      </w:r>
      <w:r w:rsidRPr="00690E86">
        <w:rPr>
          <w:lang w:val="fr-FR"/>
        </w:rPr>
        <w:lastRenderedPageBreak/>
        <w:t>à alerter au moment du déclenchement de transmission des messages par les autorités publiques sont donc visés.</w:t>
      </w:r>
    </w:p>
    <w:p w14:paraId="676831B6" w14:textId="77777777" w:rsidR="00C01F2B" w:rsidRDefault="00C01F2B" w:rsidP="00C01F2B">
      <w:pPr>
        <w:pStyle w:val="NoSpacing"/>
        <w:jc w:val="both"/>
        <w:rPr>
          <w:lang w:val="fr-FR"/>
        </w:rPr>
      </w:pPr>
    </w:p>
    <w:p w14:paraId="2348066F" w14:textId="77777777" w:rsidR="00C01F2B" w:rsidRDefault="00C01F2B" w:rsidP="00C01F2B">
      <w:pPr>
        <w:pStyle w:val="NoSpacing"/>
        <w:jc w:val="both"/>
        <w:rPr>
          <w:lang w:val="fr-FR"/>
        </w:rPr>
      </w:pPr>
      <w:r>
        <w:rPr>
          <w:lang w:val="fr-FR"/>
        </w:rPr>
        <w:t>Les SMS géolocalisés sont aussi transmis sur les appareils mobiles gérés par des opérateurs de réseau mobile étrangers.</w:t>
      </w:r>
    </w:p>
    <w:p w14:paraId="1D2B98B5" w14:textId="77777777" w:rsidR="00C01F2B" w:rsidRDefault="00C01F2B" w:rsidP="00C01F2B">
      <w:pPr>
        <w:pStyle w:val="NoSpacing"/>
        <w:jc w:val="both"/>
        <w:rPr>
          <w:lang w:val="fr-FR"/>
        </w:rPr>
      </w:pPr>
    </w:p>
    <w:p w14:paraId="2C8E1D10" w14:textId="6C0D3BFE" w:rsidR="00C01F2B" w:rsidRDefault="00C01F2B" w:rsidP="00C01F2B">
      <w:pPr>
        <w:pStyle w:val="NoSpacing"/>
        <w:jc w:val="both"/>
        <w:rPr>
          <w:lang w:val="fr-FR"/>
        </w:rPr>
      </w:pPr>
      <w:r>
        <w:rPr>
          <w:lang w:val="fr-FR"/>
        </w:rPr>
        <w:t xml:space="preserve">Il convient de relever que </w:t>
      </w:r>
      <w:r w:rsidRPr="0013327D">
        <w:rPr>
          <w:lang w:val="fr-FR"/>
        </w:rPr>
        <w:t xml:space="preserve">l’Etat ne </w:t>
      </w:r>
      <w:r>
        <w:rPr>
          <w:lang w:val="fr-FR"/>
        </w:rPr>
        <w:t>traite</w:t>
      </w:r>
      <w:r w:rsidRPr="0013327D">
        <w:rPr>
          <w:lang w:val="fr-FR"/>
        </w:rPr>
        <w:t xml:space="preserve"> aucune donnée </w:t>
      </w:r>
      <w:r>
        <w:rPr>
          <w:lang w:val="fr-FR"/>
        </w:rPr>
        <w:t>à caractère personnel pour le déclenchement des SMS géolocalisés</w:t>
      </w:r>
      <w:r w:rsidRPr="0013327D">
        <w:rPr>
          <w:lang w:val="fr-FR"/>
        </w:rPr>
        <w:t xml:space="preserve"> </w:t>
      </w:r>
      <w:r>
        <w:rPr>
          <w:lang w:val="fr-FR"/>
        </w:rPr>
        <w:t xml:space="preserve">(pour plus d’informations, veuillez consulter le site internet </w:t>
      </w:r>
      <w:hyperlink r:id="rId14" w:history="1">
        <w:r w:rsidR="00CE50F0" w:rsidRPr="003D69C0">
          <w:rPr>
            <w:rStyle w:val="Hyperlink"/>
            <w:lang w:val="fr-FR"/>
          </w:rPr>
          <w:t>www.lu-alert.lu</w:t>
        </w:r>
      </w:hyperlink>
      <w:r w:rsidR="00CE50F0">
        <w:rPr>
          <w:lang w:val="fr-FR"/>
        </w:rPr>
        <w:t xml:space="preserve"> </w:t>
      </w:r>
      <w:r>
        <w:rPr>
          <w:lang w:val="fr-FR"/>
        </w:rPr>
        <w:t xml:space="preserve"> qui contient des </w:t>
      </w:r>
      <w:r w:rsidRPr="0013327D">
        <w:rPr>
          <w:lang w:val="fr-FR"/>
        </w:rPr>
        <w:t>informations détaillées sur le traitement des données à caractère personnel</w:t>
      </w:r>
      <w:r>
        <w:rPr>
          <w:lang w:val="fr-FR"/>
        </w:rPr>
        <w:t>)</w:t>
      </w:r>
      <w:r w:rsidRPr="0013327D">
        <w:rPr>
          <w:lang w:val="fr-FR"/>
        </w:rPr>
        <w:t>.</w:t>
      </w:r>
    </w:p>
    <w:p w14:paraId="62FDC953" w14:textId="77777777" w:rsidR="00C01F2B" w:rsidRDefault="00C01F2B" w:rsidP="00C01F2B">
      <w:pPr>
        <w:pStyle w:val="NoSpacing"/>
        <w:jc w:val="both"/>
        <w:rPr>
          <w:lang w:val="fr-FR"/>
        </w:rPr>
      </w:pPr>
    </w:p>
    <w:p w14:paraId="3D215F2D" w14:textId="6897A81F" w:rsidR="00C01F2B" w:rsidRPr="00E12998" w:rsidRDefault="00C01F2B" w:rsidP="00C01F2B">
      <w:pPr>
        <w:pStyle w:val="Heading3"/>
        <w:numPr>
          <w:ilvl w:val="0"/>
          <w:numId w:val="6"/>
        </w:numPr>
        <w:rPr>
          <w:lang w:val="fr-FR"/>
        </w:rPr>
      </w:pPr>
      <w:proofErr w:type="spellStart"/>
      <w:r w:rsidRPr="00E12998">
        <w:rPr>
          <w:lang w:val="fr-FR"/>
        </w:rPr>
        <w:t>Cell</w:t>
      </w:r>
      <w:proofErr w:type="spellEnd"/>
      <w:r w:rsidRPr="00E12998">
        <w:rPr>
          <w:lang w:val="fr-FR"/>
        </w:rPr>
        <w:t xml:space="preserve"> Broadcast</w:t>
      </w:r>
    </w:p>
    <w:p w14:paraId="444D1C03" w14:textId="77777777" w:rsidR="00C01F2B" w:rsidRDefault="00C01F2B" w:rsidP="00C01F2B">
      <w:pPr>
        <w:pStyle w:val="NoSpacing"/>
        <w:jc w:val="both"/>
        <w:rPr>
          <w:lang w:val="fr-FR"/>
        </w:rPr>
      </w:pPr>
    </w:p>
    <w:p w14:paraId="5D3870AF" w14:textId="3F50E3BA" w:rsidR="00C01F2B" w:rsidRDefault="00C01F2B" w:rsidP="00C01F2B">
      <w:pPr>
        <w:pStyle w:val="NoSpacing"/>
        <w:jc w:val="both"/>
        <w:rPr>
          <w:lang w:val="fr-FR"/>
        </w:rPr>
      </w:pPr>
      <w:r>
        <w:rPr>
          <w:lang w:val="fr-FR"/>
        </w:rPr>
        <w:t xml:space="preserve">Le </w:t>
      </w:r>
      <w:proofErr w:type="spellStart"/>
      <w:r w:rsidRPr="00E12998">
        <w:rPr>
          <w:i/>
          <w:iCs/>
          <w:lang w:val="fr-FR"/>
        </w:rPr>
        <w:t>Cell</w:t>
      </w:r>
      <w:proofErr w:type="spellEnd"/>
      <w:r w:rsidRPr="00E12998">
        <w:rPr>
          <w:i/>
          <w:iCs/>
          <w:lang w:val="fr-FR"/>
        </w:rPr>
        <w:t xml:space="preserve"> Broadcast</w:t>
      </w:r>
      <w:r w:rsidR="00A938F8" w:rsidRPr="00A938F8">
        <w:rPr>
          <w:lang w:val="fr-FR"/>
        </w:rPr>
        <w:t>, ou la diffusion cellulaire,</w:t>
      </w:r>
      <w:r>
        <w:rPr>
          <w:lang w:val="fr-FR"/>
        </w:rPr>
        <w:t xml:space="preserve"> est un nouveau canal d’alerte </w:t>
      </w:r>
      <w:r w:rsidR="00230687">
        <w:rPr>
          <w:lang w:val="fr-FR"/>
        </w:rPr>
        <w:t>très</w:t>
      </w:r>
      <w:r>
        <w:rPr>
          <w:lang w:val="fr-FR"/>
        </w:rPr>
        <w:t xml:space="preserve"> intrusif.</w:t>
      </w:r>
      <w:r w:rsidR="00230687">
        <w:rPr>
          <w:lang w:val="fr-FR"/>
        </w:rPr>
        <w:t xml:space="preserve"> </w:t>
      </w:r>
      <w:r w:rsidR="00230687" w:rsidRPr="00230687">
        <w:rPr>
          <w:lang w:val="fr-FR"/>
        </w:rPr>
        <w:t xml:space="preserve">Les messages transmis par </w:t>
      </w:r>
      <w:proofErr w:type="spellStart"/>
      <w:r w:rsidR="00230687" w:rsidRPr="00230687">
        <w:rPr>
          <w:i/>
          <w:iCs/>
          <w:lang w:val="fr-FR"/>
        </w:rPr>
        <w:t>Cell</w:t>
      </w:r>
      <w:proofErr w:type="spellEnd"/>
      <w:r w:rsidR="00230687" w:rsidRPr="00230687">
        <w:rPr>
          <w:i/>
          <w:iCs/>
          <w:lang w:val="fr-FR"/>
        </w:rPr>
        <w:t xml:space="preserve"> Broadcast</w:t>
      </w:r>
      <w:r w:rsidR="00230687" w:rsidRPr="00230687">
        <w:rPr>
          <w:lang w:val="fr-FR"/>
        </w:rPr>
        <w:t xml:space="preserve"> prennent la forme de notifications prioritaires qui s’affichent sur l’écran de </w:t>
      </w:r>
      <w:r w:rsidR="00230687">
        <w:rPr>
          <w:lang w:val="fr-FR"/>
        </w:rPr>
        <w:t>l’</w:t>
      </w:r>
      <w:r w:rsidR="00230687" w:rsidRPr="00230687">
        <w:rPr>
          <w:lang w:val="fr-FR"/>
        </w:rPr>
        <w:t xml:space="preserve">appareil mobile même si celui-ci est en mode silencieux ou verrouillé, et </w:t>
      </w:r>
      <w:r w:rsidR="00CF7408">
        <w:rPr>
          <w:lang w:val="fr-FR"/>
        </w:rPr>
        <w:t>peuvent être</w:t>
      </w:r>
      <w:r w:rsidR="00CF7408" w:rsidRPr="00230687">
        <w:rPr>
          <w:lang w:val="fr-FR"/>
        </w:rPr>
        <w:t xml:space="preserve"> </w:t>
      </w:r>
      <w:r w:rsidR="00230687" w:rsidRPr="00230687">
        <w:rPr>
          <w:lang w:val="fr-FR"/>
        </w:rPr>
        <w:t>accompagnés d’une alerte sonore ainsi que d’une vibration. Après quelques secondes, le signal sonore s’arrêt</w:t>
      </w:r>
      <w:r w:rsidR="00125134">
        <w:rPr>
          <w:lang w:val="fr-FR"/>
        </w:rPr>
        <w:t>e</w:t>
      </w:r>
      <w:r w:rsidR="00230687" w:rsidRPr="00230687">
        <w:rPr>
          <w:lang w:val="fr-FR"/>
        </w:rPr>
        <w:t>.</w:t>
      </w:r>
    </w:p>
    <w:p w14:paraId="5947E25B" w14:textId="77777777" w:rsidR="00C01F2B" w:rsidRDefault="00C01F2B" w:rsidP="00C01F2B">
      <w:pPr>
        <w:pStyle w:val="NoSpacing"/>
        <w:jc w:val="both"/>
        <w:rPr>
          <w:lang w:val="fr-FR"/>
        </w:rPr>
      </w:pPr>
    </w:p>
    <w:p w14:paraId="35C3B5C5" w14:textId="0CA2C1CA" w:rsidR="00C01F2B" w:rsidRPr="000F1B32" w:rsidRDefault="00C01F2B" w:rsidP="00C01F2B">
      <w:pPr>
        <w:pStyle w:val="NoSpacing"/>
        <w:jc w:val="both"/>
        <w:rPr>
          <w:lang w:val="fr-FR"/>
        </w:rPr>
      </w:pPr>
      <w:r w:rsidRPr="00F347FD">
        <w:t xml:space="preserve">Le déclenchement des messages d’alerte et d’information à la population </w:t>
      </w:r>
      <w:r>
        <w:t xml:space="preserve">s’opère comme pour les SMS géolocalisés, à la différence que seuls </w:t>
      </w:r>
      <w:r w:rsidRPr="00F347FD">
        <w:t xml:space="preserve">les appareils </w:t>
      </w:r>
      <w:r>
        <w:t xml:space="preserve">mobiles </w:t>
      </w:r>
      <w:r w:rsidRPr="00F347FD">
        <w:t xml:space="preserve">compatibles avec </w:t>
      </w:r>
      <w:r w:rsidR="000F7762">
        <w:t xml:space="preserve">la réception de messages envoyés par </w:t>
      </w:r>
      <w:proofErr w:type="spellStart"/>
      <w:r w:rsidR="000F7762" w:rsidRPr="000F7762">
        <w:rPr>
          <w:i/>
          <w:iCs/>
        </w:rPr>
        <w:t>Cell</w:t>
      </w:r>
      <w:proofErr w:type="spellEnd"/>
      <w:r w:rsidR="000F7762" w:rsidRPr="000F7762">
        <w:rPr>
          <w:i/>
          <w:iCs/>
        </w:rPr>
        <w:t xml:space="preserve"> Broadcast</w:t>
      </w:r>
      <w:r w:rsidRPr="00F347FD">
        <w:t xml:space="preserve"> </w:t>
      </w:r>
      <w:r>
        <w:t>recevront les messages</w:t>
      </w:r>
      <w:r w:rsidR="002C4721">
        <w:t xml:space="preserve"> </w:t>
      </w:r>
      <w:r w:rsidR="002C4721">
        <w:rPr>
          <w:lang w:val="fr-FR"/>
        </w:rPr>
        <w:t xml:space="preserve">(pour plus d’informations, veuillez consulter le site internet </w:t>
      </w:r>
      <w:hyperlink r:id="rId15" w:history="1">
        <w:r w:rsidR="005D2086" w:rsidRPr="006D2AEC">
          <w:rPr>
            <w:rStyle w:val="Hyperlink"/>
            <w:lang w:val="fr-FR"/>
          </w:rPr>
          <w:t>www.lu-alert.lu</w:t>
        </w:r>
      </w:hyperlink>
      <w:r w:rsidR="002C4721">
        <w:rPr>
          <w:lang w:val="fr-FR"/>
        </w:rPr>
        <w:t xml:space="preserve"> qui contient des </w:t>
      </w:r>
      <w:r w:rsidR="002C4721" w:rsidRPr="0013327D">
        <w:rPr>
          <w:lang w:val="fr-FR"/>
        </w:rPr>
        <w:t>informations détaillées sur l</w:t>
      </w:r>
      <w:r w:rsidR="002C4721">
        <w:rPr>
          <w:lang w:val="fr-FR"/>
        </w:rPr>
        <w:t>a compatibilité des appareils mobiles)</w:t>
      </w:r>
      <w:r w:rsidR="002C4721" w:rsidRPr="0013327D">
        <w:rPr>
          <w:lang w:val="fr-FR"/>
        </w:rPr>
        <w:t>.</w:t>
      </w:r>
    </w:p>
    <w:p w14:paraId="302111F2" w14:textId="77777777" w:rsidR="00C01F2B" w:rsidRDefault="00C01F2B" w:rsidP="00C01F2B">
      <w:pPr>
        <w:pStyle w:val="NoSpacing"/>
        <w:jc w:val="both"/>
        <w:rPr>
          <w:lang w:val="fr-FR"/>
        </w:rPr>
      </w:pPr>
    </w:p>
    <w:p w14:paraId="7FBA4069" w14:textId="6F16DCA0" w:rsidR="00C01F2B" w:rsidRDefault="00C01F2B" w:rsidP="00C01F2B">
      <w:pPr>
        <w:pStyle w:val="NoSpacing"/>
        <w:jc w:val="both"/>
        <w:rPr>
          <w:lang w:val="fr-FR"/>
        </w:rPr>
      </w:pPr>
      <w:r>
        <w:rPr>
          <w:lang w:val="fr-FR"/>
        </w:rPr>
        <w:t xml:space="preserve">Les messages </w:t>
      </w:r>
      <w:r w:rsidR="00FA4091">
        <w:rPr>
          <w:lang w:val="fr-FR"/>
        </w:rPr>
        <w:t>envoyés</w:t>
      </w:r>
      <w:r>
        <w:rPr>
          <w:lang w:val="fr-FR"/>
        </w:rPr>
        <w:t xml:space="preserve"> </w:t>
      </w:r>
      <w:r w:rsidR="00FA4091">
        <w:rPr>
          <w:lang w:val="fr-FR"/>
        </w:rPr>
        <w:t>par</w:t>
      </w:r>
      <w:r>
        <w:rPr>
          <w:lang w:val="fr-FR"/>
        </w:rPr>
        <w:t xml:space="preserve"> </w:t>
      </w:r>
      <w:proofErr w:type="spellStart"/>
      <w:r w:rsidRPr="00E12998">
        <w:rPr>
          <w:i/>
          <w:iCs/>
          <w:lang w:val="fr-FR"/>
        </w:rPr>
        <w:t>Cell</w:t>
      </w:r>
      <w:proofErr w:type="spellEnd"/>
      <w:r w:rsidRPr="00E12998">
        <w:rPr>
          <w:i/>
          <w:iCs/>
          <w:lang w:val="fr-FR"/>
        </w:rPr>
        <w:t xml:space="preserve"> Broadcast</w:t>
      </w:r>
      <w:r>
        <w:rPr>
          <w:lang w:val="fr-FR"/>
        </w:rPr>
        <w:t xml:space="preserve"> sont aussi transmis sur les appareils mobiles gérés par des opérateurs de réseau mobile étrangers.</w:t>
      </w:r>
    </w:p>
    <w:p w14:paraId="2745F1A2" w14:textId="77777777" w:rsidR="00C01F2B" w:rsidRDefault="00C01F2B" w:rsidP="00C01F2B">
      <w:pPr>
        <w:pStyle w:val="NoSpacing"/>
        <w:jc w:val="both"/>
        <w:rPr>
          <w:lang w:val="fr-FR"/>
        </w:rPr>
      </w:pPr>
    </w:p>
    <w:p w14:paraId="4153A67F" w14:textId="2E7C5EDF" w:rsidR="00C01F2B" w:rsidRDefault="00C01F2B" w:rsidP="00C01F2B">
      <w:pPr>
        <w:pStyle w:val="Heading3"/>
        <w:numPr>
          <w:ilvl w:val="0"/>
          <w:numId w:val="6"/>
        </w:numPr>
        <w:rPr>
          <w:lang w:val="fr-FR"/>
        </w:rPr>
      </w:pPr>
      <w:r w:rsidRPr="00E12998">
        <w:rPr>
          <w:lang w:val="fr-FR"/>
        </w:rPr>
        <w:t>Site internet www.lu-alert.lu</w:t>
      </w:r>
    </w:p>
    <w:p w14:paraId="41273D63" w14:textId="77777777" w:rsidR="00C01F2B" w:rsidRDefault="00C01F2B" w:rsidP="00C01F2B">
      <w:pPr>
        <w:pStyle w:val="NoSpacing"/>
        <w:jc w:val="both"/>
        <w:rPr>
          <w:b/>
          <w:bCs/>
          <w:u w:val="single"/>
          <w:lang w:val="fr-FR"/>
        </w:rPr>
      </w:pPr>
    </w:p>
    <w:p w14:paraId="0F0EE582" w14:textId="659F5EC3" w:rsidR="009A2C7C" w:rsidRDefault="00C01F2B" w:rsidP="00C01F2B">
      <w:pPr>
        <w:pStyle w:val="NoSpacing"/>
        <w:jc w:val="both"/>
        <w:rPr>
          <w:lang w:val="fr-FR"/>
        </w:rPr>
      </w:pPr>
      <w:r w:rsidRPr="00E12998">
        <w:rPr>
          <w:lang w:val="fr-FR"/>
        </w:rPr>
        <w:t xml:space="preserve">Tous les messages d’alerte et d’information du système </w:t>
      </w:r>
      <w:r w:rsidR="00FA4091">
        <w:rPr>
          <w:lang w:val="fr-FR"/>
        </w:rPr>
        <w:t>« </w:t>
      </w:r>
      <w:r w:rsidRPr="00E12998">
        <w:rPr>
          <w:lang w:val="fr-FR"/>
        </w:rPr>
        <w:t>LU-Alert</w:t>
      </w:r>
      <w:r w:rsidR="00FA4091">
        <w:rPr>
          <w:lang w:val="fr-FR"/>
        </w:rPr>
        <w:t> »</w:t>
      </w:r>
      <w:r w:rsidRPr="00E12998">
        <w:rPr>
          <w:lang w:val="fr-FR"/>
        </w:rPr>
        <w:t xml:space="preserve"> </w:t>
      </w:r>
      <w:r w:rsidR="004D603E">
        <w:rPr>
          <w:lang w:val="fr-FR"/>
        </w:rPr>
        <w:t>pourront</w:t>
      </w:r>
      <w:r w:rsidRPr="00E12998">
        <w:rPr>
          <w:lang w:val="fr-FR"/>
        </w:rPr>
        <w:t xml:space="preserve"> être consultés sur le site </w:t>
      </w:r>
      <w:hyperlink r:id="rId16" w:history="1">
        <w:r w:rsidR="00FA4091" w:rsidRPr="006D2AEC">
          <w:rPr>
            <w:rStyle w:val="Hyperlink"/>
            <w:lang w:val="fr-FR"/>
          </w:rPr>
          <w:t>www.lu-alert.lu</w:t>
        </w:r>
      </w:hyperlink>
      <w:r w:rsidRPr="00E12998">
        <w:rPr>
          <w:lang w:val="fr-FR"/>
        </w:rPr>
        <w:t xml:space="preserve">. </w:t>
      </w:r>
      <w:r w:rsidR="00FA4091">
        <w:rPr>
          <w:lang w:val="fr-FR"/>
        </w:rPr>
        <w:t>Ce</w:t>
      </w:r>
      <w:r w:rsidRPr="00E12998">
        <w:rPr>
          <w:lang w:val="fr-FR"/>
        </w:rPr>
        <w:t xml:space="preserve"> site étatique reprendra toutes les alertes </w:t>
      </w:r>
      <w:r w:rsidR="00FA4091">
        <w:rPr>
          <w:lang w:val="fr-FR"/>
        </w:rPr>
        <w:t xml:space="preserve">et informations </w:t>
      </w:r>
      <w:r w:rsidRPr="00E12998">
        <w:rPr>
          <w:lang w:val="fr-FR"/>
        </w:rPr>
        <w:t xml:space="preserve">envoyées via la plateforme électronique </w:t>
      </w:r>
      <w:r w:rsidR="00FA4091">
        <w:rPr>
          <w:lang w:val="fr-FR"/>
        </w:rPr>
        <w:t xml:space="preserve">susmentionnée </w:t>
      </w:r>
      <w:r w:rsidRPr="00E12998">
        <w:rPr>
          <w:lang w:val="fr-FR"/>
        </w:rPr>
        <w:t xml:space="preserve">et fournira des informations sur le nouveau système d’information et d’alerte. </w:t>
      </w:r>
      <w:r w:rsidR="00E063AB">
        <w:rPr>
          <w:lang w:val="fr-FR"/>
        </w:rPr>
        <w:t>Il permettr</w:t>
      </w:r>
      <w:r w:rsidR="009A2C7C">
        <w:rPr>
          <w:lang w:val="fr-FR"/>
        </w:rPr>
        <w:t>a</w:t>
      </w:r>
      <w:r w:rsidR="00E063AB">
        <w:rPr>
          <w:lang w:val="fr-FR"/>
        </w:rPr>
        <w:t xml:space="preserve"> </w:t>
      </w:r>
      <w:r w:rsidR="009A2C7C">
        <w:rPr>
          <w:lang w:val="fr-FR"/>
        </w:rPr>
        <w:t>de ce fait</w:t>
      </w:r>
      <w:r w:rsidR="00E063AB">
        <w:rPr>
          <w:lang w:val="fr-FR"/>
        </w:rPr>
        <w:t xml:space="preserve"> de vérifier l’authenticité des messages reçus </w:t>
      </w:r>
      <w:r w:rsidR="00472C36">
        <w:rPr>
          <w:lang w:val="fr-FR"/>
        </w:rPr>
        <w:t>de</w:t>
      </w:r>
      <w:r w:rsidR="00E063AB">
        <w:rPr>
          <w:lang w:val="fr-FR"/>
        </w:rPr>
        <w:t xml:space="preserve"> l’expéditeur </w:t>
      </w:r>
      <w:r w:rsidR="001534A3">
        <w:rPr>
          <w:lang w:val="fr-FR"/>
        </w:rPr>
        <w:t>« </w:t>
      </w:r>
      <w:r w:rsidR="00E063AB">
        <w:rPr>
          <w:lang w:val="fr-FR"/>
        </w:rPr>
        <w:t>LU-Alert</w:t>
      </w:r>
      <w:r w:rsidR="001534A3">
        <w:rPr>
          <w:lang w:val="fr-FR"/>
        </w:rPr>
        <w:t> »</w:t>
      </w:r>
      <w:r w:rsidR="00E063AB">
        <w:rPr>
          <w:lang w:val="fr-FR"/>
        </w:rPr>
        <w:t xml:space="preserve">. </w:t>
      </w:r>
    </w:p>
    <w:p w14:paraId="6867BE5F" w14:textId="77777777" w:rsidR="009A2C7C" w:rsidRDefault="009A2C7C" w:rsidP="00C01F2B">
      <w:pPr>
        <w:pStyle w:val="NoSpacing"/>
        <w:jc w:val="both"/>
        <w:rPr>
          <w:lang w:val="fr-FR"/>
        </w:rPr>
      </w:pPr>
    </w:p>
    <w:p w14:paraId="196AE458" w14:textId="1B22DFFE" w:rsidR="00C01F2B" w:rsidRPr="00E12998" w:rsidRDefault="00C01F2B" w:rsidP="00C01F2B">
      <w:pPr>
        <w:pStyle w:val="NoSpacing"/>
        <w:jc w:val="both"/>
        <w:rPr>
          <w:lang w:val="fr-FR"/>
        </w:rPr>
      </w:pPr>
      <w:r w:rsidRPr="00E12998">
        <w:rPr>
          <w:lang w:val="fr-FR"/>
        </w:rPr>
        <w:t>Les sites internet étatiques existants, propre à chaque autorité publique, seront maintenus</w:t>
      </w:r>
      <w:r w:rsidR="001534A3">
        <w:rPr>
          <w:lang w:val="fr-FR"/>
        </w:rPr>
        <w:t> :</w:t>
      </w:r>
    </w:p>
    <w:p w14:paraId="4AD68FC7" w14:textId="23F7E1CD" w:rsidR="00C01F2B" w:rsidRPr="00E12998" w:rsidRDefault="001534A3" w:rsidP="00003726">
      <w:pPr>
        <w:pStyle w:val="NoSpacing"/>
        <w:numPr>
          <w:ilvl w:val="0"/>
          <w:numId w:val="7"/>
        </w:numPr>
        <w:jc w:val="both"/>
        <w:rPr>
          <w:lang w:val="fr-FR"/>
        </w:rPr>
      </w:pPr>
      <w:r>
        <w:rPr>
          <w:lang w:val="fr-FR"/>
        </w:rPr>
        <w:t>L</w:t>
      </w:r>
      <w:r w:rsidR="00C01F2B" w:rsidRPr="00E12998">
        <w:rPr>
          <w:lang w:val="fr-FR"/>
        </w:rPr>
        <w:t xml:space="preserve">es informations sur la météo seront toujours disponibles sur le site </w:t>
      </w:r>
      <w:hyperlink r:id="rId17" w:history="1">
        <w:r w:rsidRPr="006D2AEC">
          <w:rPr>
            <w:rStyle w:val="Hyperlink"/>
            <w:lang w:val="fr-FR"/>
          </w:rPr>
          <w:t>www.meteolux.lu</w:t>
        </w:r>
      </w:hyperlink>
      <w:r w:rsidR="00C01F2B" w:rsidRPr="00E12998">
        <w:rPr>
          <w:lang w:val="fr-FR"/>
        </w:rPr>
        <w:t xml:space="preserve"> du département météorologique de l’Administration de la navigation aérienne.</w:t>
      </w:r>
    </w:p>
    <w:p w14:paraId="2B4BBFB4" w14:textId="779E36BB" w:rsidR="00C01F2B" w:rsidRPr="00E12998" w:rsidRDefault="00C01F2B" w:rsidP="00003726">
      <w:pPr>
        <w:pStyle w:val="NoSpacing"/>
        <w:numPr>
          <w:ilvl w:val="0"/>
          <w:numId w:val="7"/>
        </w:numPr>
        <w:jc w:val="both"/>
        <w:rPr>
          <w:lang w:val="fr-FR"/>
        </w:rPr>
      </w:pPr>
      <w:r w:rsidRPr="00E12998">
        <w:rPr>
          <w:lang w:val="fr-FR"/>
        </w:rPr>
        <w:t xml:space="preserve">Les niveaux d’eau actuels et les prévisions des stations </w:t>
      </w:r>
      <w:proofErr w:type="spellStart"/>
      <w:r w:rsidRPr="00E12998">
        <w:rPr>
          <w:lang w:val="fr-FR"/>
        </w:rPr>
        <w:t>limn</w:t>
      </w:r>
      <w:r w:rsidR="001534A3">
        <w:rPr>
          <w:lang w:val="fr-FR"/>
        </w:rPr>
        <w:t>i</w:t>
      </w:r>
      <w:r w:rsidRPr="00E12998">
        <w:rPr>
          <w:lang w:val="fr-FR"/>
        </w:rPr>
        <w:t>métriques</w:t>
      </w:r>
      <w:proofErr w:type="spellEnd"/>
      <w:r w:rsidRPr="00E12998">
        <w:rPr>
          <w:lang w:val="fr-FR"/>
        </w:rPr>
        <w:t xml:space="preserve"> ainsi que les prévisions en cas de crues seront disponibles sur le site </w:t>
      </w:r>
      <w:hyperlink r:id="rId18" w:history="1">
        <w:r w:rsidR="001534A3" w:rsidRPr="006D2AEC">
          <w:rPr>
            <w:rStyle w:val="Hyperlink"/>
            <w:lang w:val="fr-FR"/>
          </w:rPr>
          <w:t>www.inondations.lu</w:t>
        </w:r>
      </w:hyperlink>
      <w:r w:rsidRPr="00E12998">
        <w:rPr>
          <w:lang w:val="fr-FR"/>
        </w:rPr>
        <w:t xml:space="preserve"> du service de prévision de</w:t>
      </w:r>
      <w:r w:rsidR="001534A3">
        <w:rPr>
          <w:lang w:val="fr-FR"/>
        </w:rPr>
        <w:t>s</w:t>
      </w:r>
      <w:r w:rsidRPr="00E12998">
        <w:rPr>
          <w:lang w:val="fr-FR"/>
        </w:rPr>
        <w:t xml:space="preserve"> crues de l’Administration de la gestion de l’eau.</w:t>
      </w:r>
    </w:p>
    <w:p w14:paraId="4CEB2C26" w14:textId="0201B00E" w:rsidR="00C01F2B" w:rsidRPr="00E12998" w:rsidRDefault="00C01F2B" w:rsidP="00003726">
      <w:pPr>
        <w:pStyle w:val="NoSpacing"/>
        <w:numPr>
          <w:ilvl w:val="0"/>
          <w:numId w:val="7"/>
        </w:numPr>
        <w:jc w:val="both"/>
        <w:rPr>
          <w:lang w:val="fr-FR"/>
        </w:rPr>
      </w:pPr>
      <w:r w:rsidRPr="00E12998">
        <w:rPr>
          <w:lang w:val="fr-FR"/>
        </w:rPr>
        <w:t xml:space="preserve">Des informations sur la sécurité alimentaire seront disponibles sur le site </w:t>
      </w:r>
      <w:hyperlink r:id="rId19" w:history="1">
        <w:r w:rsidR="001534A3" w:rsidRPr="006D2AEC">
          <w:rPr>
            <w:rStyle w:val="Hyperlink"/>
            <w:lang w:val="fr-FR"/>
          </w:rPr>
          <w:t>www.securite-alimentaire.lu</w:t>
        </w:r>
      </w:hyperlink>
      <w:r w:rsidRPr="00E12998">
        <w:rPr>
          <w:lang w:val="fr-FR"/>
        </w:rPr>
        <w:t xml:space="preserve"> de l’Administration luxembourgeoise vétérinaire et alimentaire.</w:t>
      </w:r>
    </w:p>
    <w:p w14:paraId="0AAB2AD9" w14:textId="4DA578B9" w:rsidR="00C01F2B" w:rsidRPr="00E12998" w:rsidRDefault="00C01F2B" w:rsidP="00003726">
      <w:pPr>
        <w:pStyle w:val="NoSpacing"/>
        <w:numPr>
          <w:ilvl w:val="0"/>
          <w:numId w:val="7"/>
        </w:numPr>
        <w:jc w:val="both"/>
        <w:rPr>
          <w:lang w:val="fr-FR"/>
        </w:rPr>
      </w:pPr>
      <w:r w:rsidRPr="00E12998">
        <w:rPr>
          <w:lang w:val="fr-FR"/>
        </w:rPr>
        <w:t xml:space="preserve">Des informations sur des évènements de sécurité civile ou publique, ou de sûreté publique seront disponibles sur les sites </w:t>
      </w:r>
      <w:hyperlink r:id="rId20" w:history="1">
        <w:r w:rsidR="001534A3" w:rsidRPr="006D2AEC">
          <w:rPr>
            <w:rStyle w:val="Hyperlink"/>
            <w:lang w:val="fr-FR"/>
          </w:rPr>
          <w:t>www.112.lu</w:t>
        </w:r>
      </w:hyperlink>
      <w:r w:rsidRPr="00E12998">
        <w:rPr>
          <w:lang w:val="fr-FR"/>
        </w:rPr>
        <w:t xml:space="preserve"> du Corps grand-ducal d’incendie et de secours (CGDIS), </w:t>
      </w:r>
      <w:hyperlink r:id="rId21" w:history="1">
        <w:r w:rsidR="001534A3" w:rsidRPr="006D2AEC">
          <w:rPr>
            <w:rStyle w:val="Hyperlink"/>
            <w:lang w:val="fr-FR"/>
          </w:rPr>
          <w:t>www.police.lu</w:t>
        </w:r>
      </w:hyperlink>
      <w:r w:rsidRPr="00E12998">
        <w:rPr>
          <w:lang w:val="fr-FR"/>
        </w:rPr>
        <w:t xml:space="preserve"> de la Police grand-ducale et </w:t>
      </w:r>
      <w:hyperlink r:id="rId22" w:history="1">
        <w:r w:rsidR="001534A3" w:rsidRPr="006D2AEC">
          <w:rPr>
            <w:rStyle w:val="Hyperlink"/>
            <w:lang w:val="fr-FR"/>
          </w:rPr>
          <w:t>www.infocrise.lu</w:t>
        </w:r>
      </w:hyperlink>
      <w:r w:rsidRPr="00E12998">
        <w:rPr>
          <w:lang w:val="fr-FR"/>
        </w:rPr>
        <w:t xml:space="preserve"> du Haut-commissariat à la protection nationale.</w:t>
      </w:r>
    </w:p>
    <w:p w14:paraId="46782C25" w14:textId="5A844DF2" w:rsidR="00E1195E" w:rsidRDefault="00E1195E">
      <w:pPr>
        <w:rPr>
          <w:lang w:val="fr-FR"/>
        </w:rPr>
      </w:pPr>
      <w:r>
        <w:rPr>
          <w:lang w:val="fr-FR"/>
        </w:rPr>
        <w:br w:type="page"/>
      </w:r>
    </w:p>
    <w:p w14:paraId="0D97CD73" w14:textId="06BC2C45" w:rsidR="00C01F2B" w:rsidRPr="00E12998" w:rsidRDefault="00C01F2B" w:rsidP="00C01F2B">
      <w:pPr>
        <w:pStyle w:val="Heading3"/>
        <w:numPr>
          <w:ilvl w:val="0"/>
          <w:numId w:val="6"/>
        </w:numPr>
        <w:rPr>
          <w:lang w:val="fr-FR"/>
        </w:rPr>
      </w:pPr>
      <w:r w:rsidRPr="00E12998">
        <w:rPr>
          <w:lang w:val="fr-FR"/>
        </w:rPr>
        <w:lastRenderedPageBreak/>
        <w:t>Sirènes</w:t>
      </w:r>
    </w:p>
    <w:p w14:paraId="13B17CC9" w14:textId="77777777" w:rsidR="00C01F2B" w:rsidRDefault="00C01F2B" w:rsidP="00C01F2B">
      <w:pPr>
        <w:pStyle w:val="NoSpacing"/>
        <w:jc w:val="both"/>
        <w:rPr>
          <w:lang w:val="fr-FR"/>
        </w:rPr>
      </w:pPr>
    </w:p>
    <w:p w14:paraId="1B0CF3DA" w14:textId="7C5268FA" w:rsidR="00C01F2B" w:rsidRPr="00B60D64" w:rsidRDefault="00C01F2B" w:rsidP="00C01F2B">
      <w:pPr>
        <w:pStyle w:val="NoSpacing"/>
        <w:jc w:val="both"/>
        <w:rPr>
          <w:lang w:val="fr-FR"/>
        </w:rPr>
      </w:pPr>
      <w:r>
        <w:rPr>
          <w:lang w:val="fr-FR"/>
        </w:rPr>
        <w:t xml:space="preserve">Les sirènes sont utilisées depuis longtemps au Luxembourg et sont testées </w:t>
      </w:r>
      <w:r w:rsidR="004B76FA">
        <w:rPr>
          <w:lang w:val="fr-FR"/>
        </w:rPr>
        <w:t xml:space="preserve">régulièrement </w:t>
      </w:r>
      <w:r>
        <w:rPr>
          <w:lang w:val="fr-FR"/>
        </w:rPr>
        <w:t xml:space="preserve">pour le </w:t>
      </w:r>
      <w:r w:rsidRPr="00B60D64">
        <w:rPr>
          <w:lang w:val="fr-FR"/>
        </w:rPr>
        <w:t>cas d’un accident nucléaire ou radiologique.</w:t>
      </w:r>
      <w:r w:rsidR="00C748DE" w:rsidRPr="00C748DE">
        <w:rPr>
          <w:lang w:val="fr-FR"/>
        </w:rPr>
        <w:t xml:space="preserve"> </w:t>
      </w:r>
      <w:r w:rsidR="00C748DE">
        <w:rPr>
          <w:lang w:val="fr-FR"/>
        </w:rPr>
        <w:t>Il est toutefois prévu de les utiliser également pour d’autres situations, toujours en combinaison avec un autre canal d’alerte permettant de donner des précisions par rapport à la situation encourue.</w:t>
      </w:r>
    </w:p>
    <w:p w14:paraId="5AF3BAF3" w14:textId="77777777" w:rsidR="00C01F2B" w:rsidRDefault="00C01F2B" w:rsidP="00C01F2B">
      <w:pPr>
        <w:pStyle w:val="NoSpacing"/>
        <w:jc w:val="both"/>
        <w:rPr>
          <w:lang w:val="fr-FR"/>
        </w:rPr>
      </w:pPr>
    </w:p>
    <w:p w14:paraId="5357E46D" w14:textId="49F54322" w:rsidR="00C01F2B" w:rsidRDefault="00C01F2B" w:rsidP="00C01F2B">
      <w:pPr>
        <w:pStyle w:val="NoSpacing"/>
        <w:jc w:val="both"/>
        <w:rPr>
          <w:lang w:val="fr-FR"/>
        </w:rPr>
      </w:pPr>
      <w:r>
        <w:rPr>
          <w:lang w:val="fr-FR"/>
        </w:rPr>
        <w:t>Il s’agit d’un canal d’alerte important car l</w:t>
      </w:r>
      <w:r w:rsidRPr="00B60D64">
        <w:rPr>
          <w:lang w:val="fr-FR"/>
        </w:rPr>
        <w:t xml:space="preserve">es sirènes permettent de signaler de façon </w:t>
      </w:r>
      <w:r w:rsidR="00C748DE">
        <w:rPr>
          <w:lang w:val="fr-FR"/>
        </w:rPr>
        <w:t xml:space="preserve">rapide et </w:t>
      </w:r>
      <w:r w:rsidRPr="00B60D64">
        <w:rPr>
          <w:lang w:val="fr-FR"/>
        </w:rPr>
        <w:t>efficace un danger important ou imminent.</w:t>
      </w:r>
    </w:p>
    <w:p w14:paraId="6148B1F8" w14:textId="77777777" w:rsidR="004B76FA" w:rsidRDefault="004B76FA" w:rsidP="00C01F2B">
      <w:pPr>
        <w:pStyle w:val="NoSpacing"/>
        <w:jc w:val="both"/>
        <w:rPr>
          <w:lang w:val="fr-FR"/>
        </w:rPr>
      </w:pPr>
    </w:p>
    <w:p w14:paraId="0D1DE4C6" w14:textId="3D79385C" w:rsidR="004B76FA" w:rsidRDefault="004B76FA" w:rsidP="00C01F2B">
      <w:pPr>
        <w:pStyle w:val="NoSpacing"/>
        <w:jc w:val="both"/>
        <w:rPr>
          <w:lang w:val="fr-FR"/>
        </w:rPr>
      </w:pPr>
      <w:r w:rsidRPr="004B76FA">
        <w:rPr>
          <w:lang w:val="fr-FR"/>
        </w:rPr>
        <w:t xml:space="preserve">Actuellement </w:t>
      </w:r>
      <w:r>
        <w:rPr>
          <w:lang w:val="fr-FR"/>
        </w:rPr>
        <w:t>les sirènes</w:t>
      </w:r>
      <w:r w:rsidRPr="004B76FA">
        <w:rPr>
          <w:lang w:val="fr-FR"/>
        </w:rPr>
        <w:t xml:space="preserve"> sont déclenché</w:t>
      </w:r>
      <w:r>
        <w:rPr>
          <w:lang w:val="fr-FR"/>
        </w:rPr>
        <w:t>e</w:t>
      </w:r>
      <w:r w:rsidRPr="004B76FA">
        <w:rPr>
          <w:lang w:val="fr-FR"/>
        </w:rPr>
        <w:t>s manuellement ou individuellement</w:t>
      </w:r>
      <w:r w:rsidR="005320C2">
        <w:rPr>
          <w:lang w:val="fr-FR"/>
        </w:rPr>
        <w:t>,</w:t>
      </w:r>
      <w:r w:rsidRPr="004B76FA">
        <w:rPr>
          <w:lang w:val="fr-FR"/>
        </w:rPr>
        <w:t xml:space="preserve"> </w:t>
      </w:r>
      <w:r>
        <w:rPr>
          <w:lang w:val="fr-FR"/>
        </w:rPr>
        <w:t>mais i</w:t>
      </w:r>
      <w:r w:rsidRPr="004B76FA">
        <w:rPr>
          <w:lang w:val="fr-FR"/>
        </w:rPr>
        <w:t>l est prévu</w:t>
      </w:r>
      <w:r>
        <w:rPr>
          <w:lang w:val="fr-FR"/>
        </w:rPr>
        <w:t xml:space="preserve">, comme </w:t>
      </w:r>
      <w:r w:rsidR="005320C2">
        <w:rPr>
          <w:lang w:val="fr-FR"/>
        </w:rPr>
        <w:t>mentionné ci-dessus</w:t>
      </w:r>
      <w:r>
        <w:rPr>
          <w:lang w:val="fr-FR"/>
        </w:rPr>
        <w:t>,</w:t>
      </w:r>
      <w:r w:rsidRPr="004B76FA">
        <w:rPr>
          <w:lang w:val="fr-FR"/>
        </w:rPr>
        <w:t xml:space="preserve"> de </w:t>
      </w:r>
      <w:r>
        <w:rPr>
          <w:lang w:val="fr-FR"/>
        </w:rPr>
        <w:t xml:space="preserve">les </w:t>
      </w:r>
      <w:r w:rsidRPr="004B76FA">
        <w:rPr>
          <w:lang w:val="fr-FR"/>
        </w:rPr>
        <w:t xml:space="preserve">connecter à la plateforme électronique </w:t>
      </w:r>
      <w:r w:rsidR="005320C2">
        <w:rPr>
          <w:lang w:val="fr-FR"/>
        </w:rPr>
        <w:t>susvisée</w:t>
      </w:r>
      <w:r>
        <w:rPr>
          <w:lang w:val="fr-FR"/>
        </w:rPr>
        <w:t xml:space="preserve"> </w:t>
      </w:r>
      <w:r w:rsidRPr="004B76FA">
        <w:rPr>
          <w:lang w:val="fr-FR"/>
        </w:rPr>
        <w:t xml:space="preserve">afin de pouvoir les déclencher également depuis celle-ci. </w:t>
      </w:r>
    </w:p>
    <w:p w14:paraId="559666BD" w14:textId="77777777" w:rsidR="001E65A1" w:rsidRDefault="001E65A1" w:rsidP="00C01F2B">
      <w:pPr>
        <w:pStyle w:val="NoSpacing"/>
        <w:jc w:val="both"/>
        <w:rPr>
          <w:lang w:val="fr-FR"/>
        </w:rPr>
      </w:pPr>
    </w:p>
    <w:p w14:paraId="68AEC18E" w14:textId="77777777" w:rsidR="001E65A1" w:rsidRDefault="001E65A1" w:rsidP="00C01F2B">
      <w:pPr>
        <w:pStyle w:val="NoSpacing"/>
        <w:jc w:val="both"/>
        <w:rPr>
          <w:lang w:val="fr-FR"/>
        </w:rPr>
      </w:pPr>
    </w:p>
    <w:p w14:paraId="3BCAD18C" w14:textId="362E2BE8" w:rsidR="00C01F2B" w:rsidRPr="00E12998" w:rsidRDefault="00C01F2B" w:rsidP="00003726">
      <w:pPr>
        <w:pStyle w:val="Heading2"/>
        <w:numPr>
          <w:ilvl w:val="0"/>
          <w:numId w:val="5"/>
        </w:numPr>
        <w:jc w:val="both"/>
        <w:rPr>
          <w:lang w:val="fr-FR"/>
        </w:rPr>
      </w:pPr>
      <w:r>
        <w:rPr>
          <w:lang w:val="fr-FR"/>
        </w:rPr>
        <w:t>Semaine de test</w:t>
      </w:r>
      <w:r w:rsidR="00653E9E">
        <w:rPr>
          <w:lang w:val="fr-FR"/>
        </w:rPr>
        <w:t>s</w:t>
      </w:r>
      <w:r>
        <w:rPr>
          <w:lang w:val="fr-FR"/>
        </w:rPr>
        <w:t xml:space="preserve"> pour vérifier les fonctionnalités des nouveaux canaux</w:t>
      </w:r>
      <w:r w:rsidR="001E65A1">
        <w:rPr>
          <w:lang w:val="fr-FR"/>
        </w:rPr>
        <w:t xml:space="preserve"> d’alerte</w:t>
      </w:r>
    </w:p>
    <w:p w14:paraId="6ED5B0E9" w14:textId="0CD8F5AB" w:rsidR="00C01F2B" w:rsidRDefault="00C01F2B" w:rsidP="00C01F2B">
      <w:pPr>
        <w:pStyle w:val="NoSpacing"/>
        <w:jc w:val="both"/>
        <w:rPr>
          <w:b/>
          <w:bCs/>
          <w:u w:val="single"/>
          <w:lang w:val="fr-FR"/>
        </w:rPr>
      </w:pPr>
    </w:p>
    <w:p w14:paraId="282D5643" w14:textId="77777777" w:rsidR="0006535A" w:rsidRDefault="00C01F2B" w:rsidP="00C01F2B">
      <w:pPr>
        <w:pStyle w:val="NoSpacing"/>
        <w:jc w:val="both"/>
        <w:rPr>
          <w:lang w:val="fr-FR"/>
        </w:rPr>
      </w:pPr>
      <w:r w:rsidRPr="00E47C1A">
        <w:rPr>
          <w:lang w:val="fr-FR"/>
        </w:rPr>
        <w:t>Le lancement du nouveau système</w:t>
      </w:r>
      <w:r w:rsidR="001E65A1">
        <w:rPr>
          <w:lang w:val="fr-FR"/>
        </w:rPr>
        <w:t xml:space="preserve"> d’alerte et d’information « LU-Alert »</w:t>
      </w:r>
      <w:r w:rsidRPr="00E47C1A">
        <w:rPr>
          <w:lang w:val="fr-FR"/>
        </w:rPr>
        <w:t xml:space="preserve">, ayant lieu le 17 octobre 2024, sera accompagné d’une semaine de tests lors de laquelle les nouveaux canaux d’alerte seront testés </w:t>
      </w:r>
      <w:r w:rsidR="00E36019">
        <w:rPr>
          <w:lang w:val="fr-FR"/>
        </w:rPr>
        <w:t>un à un</w:t>
      </w:r>
      <w:r w:rsidR="001E65A1">
        <w:rPr>
          <w:lang w:val="fr-FR"/>
        </w:rPr>
        <w:t xml:space="preserve"> dans des conditions réelles</w:t>
      </w:r>
      <w:r w:rsidRPr="00E47C1A">
        <w:t xml:space="preserve"> afin de s’assurer de leur fonctionnalité</w:t>
      </w:r>
      <w:r w:rsidR="0006535A">
        <w:t xml:space="preserve"> technique</w:t>
      </w:r>
      <w:r w:rsidRPr="00E47C1A">
        <w:rPr>
          <w:lang w:val="fr-FR"/>
        </w:rPr>
        <w:t xml:space="preserve">. </w:t>
      </w:r>
    </w:p>
    <w:p w14:paraId="0616B31A" w14:textId="77777777" w:rsidR="0006535A" w:rsidRDefault="0006535A" w:rsidP="00C01F2B">
      <w:pPr>
        <w:pStyle w:val="NoSpacing"/>
        <w:jc w:val="both"/>
        <w:rPr>
          <w:lang w:val="fr-FR"/>
        </w:rPr>
      </w:pPr>
    </w:p>
    <w:p w14:paraId="16F0DEAC" w14:textId="6E53209A" w:rsidR="00C01F2B" w:rsidRDefault="001E65A1" w:rsidP="00C01F2B">
      <w:pPr>
        <w:pStyle w:val="NoSpacing"/>
        <w:jc w:val="both"/>
        <w:rPr>
          <w:lang w:val="fr-FR"/>
        </w:rPr>
      </w:pPr>
      <w:r>
        <w:rPr>
          <w:lang w:val="fr-FR"/>
        </w:rPr>
        <w:t xml:space="preserve">Les tests seront réalisés à des échelles différentes, c’est-à-dire qu’il y aura des tests locaux et des tests nationaux, ce qui </w:t>
      </w:r>
      <w:r w:rsidRPr="001E65A1">
        <w:rPr>
          <w:lang w:val="fr-FR"/>
        </w:rPr>
        <w:t>signifie que tout</w:t>
      </w:r>
      <w:r w:rsidR="000D736F">
        <w:rPr>
          <w:lang w:val="fr-FR"/>
        </w:rPr>
        <w:t>es</w:t>
      </w:r>
      <w:r w:rsidRPr="001E65A1">
        <w:rPr>
          <w:lang w:val="fr-FR"/>
        </w:rPr>
        <w:t xml:space="preserve"> le</w:t>
      </w:r>
      <w:r w:rsidR="000D736F">
        <w:rPr>
          <w:lang w:val="fr-FR"/>
        </w:rPr>
        <w:t>s personnes</w:t>
      </w:r>
      <w:r w:rsidRPr="001E65A1">
        <w:rPr>
          <w:lang w:val="fr-FR"/>
        </w:rPr>
        <w:t xml:space="preserve"> ne recevr</w:t>
      </w:r>
      <w:r w:rsidR="000D736F">
        <w:rPr>
          <w:lang w:val="fr-FR"/>
        </w:rPr>
        <w:t>ont</w:t>
      </w:r>
      <w:r w:rsidRPr="001E65A1">
        <w:rPr>
          <w:lang w:val="fr-FR"/>
        </w:rPr>
        <w:t xml:space="preserve"> pas tous les messages de test.</w:t>
      </w:r>
    </w:p>
    <w:p w14:paraId="319B220F" w14:textId="77777777" w:rsidR="00C01F2B" w:rsidRDefault="00C01F2B" w:rsidP="00C01F2B">
      <w:pPr>
        <w:pStyle w:val="NoSpacing"/>
        <w:jc w:val="both"/>
        <w:rPr>
          <w:lang w:val="fr-FR"/>
        </w:rPr>
      </w:pPr>
    </w:p>
    <w:p w14:paraId="58DCA16B" w14:textId="77777777" w:rsidR="00952C7D" w:rsidRPr="00E1195E" w:rsidRDefault="00952C7D" w:rsidP="00082D84">
      <w:pPr>
        <w:pStyle w:val="Subtitle"/>
        <w:rPr>
          <w:rStyle w:val="Strong"/>
          <w:b w:val="0"/>
          <w:bCs/>
          <w:i w:val="0"/>
          <w:iCs w:val="0"/>
        </w:rPr>
      </w:pPr>
    </w:p>
    <w:sectPr w:rsidR="00952C7D" w:rsidRPr="00E1195E" w:rsidSect="00254FE6">
      <w:headerReference w:type="even" r:id="rId23"/>
      <w:headerReference w:type="default" r:id="rId24"/>
      <w:footerReference w:type="even" r:id="rId25"/>
      <w:footerReference w:type="default" r:id="rId26"/>
      <w:headerReference w:type="first" r:id="rId27"/>
      <w:footerReference w:type="first" r:id="rId28"/>
      <w:pgSz w:w="11900" w:h="16840"/>
      <w:pgMar w:top="1928" w:right="1418" w:bottom="158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95C9" w14:textId="77777777" w:rsidR="0014655D" w:rsidRDefault="0014655D" w:rsidP="00E0481E">
      <w:r>
        <w:separator/>
      </w:r>
    </w:p>
  </w:endnote>
  <w:endnote w:type="continuationSeparator" w:id="0">
    <w:p w14:paraId="740593EE" w14:textId="77777777" w:rsidR="0014655D" w:rsidRDefault="0014655D" w:rsidP="00E0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roxima Soft">
    <w:altName w:val="Calibri"/>
    <w:panose1 w:val="00000000000000000000"/>
    <w:charset w:val="00"/>
    <w:family w:val="modern"/>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0AE2" w14:textId="77777777" w:rsidR="001D2403" w:rsidRDefault="001D2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B76E" w14:textId="627B76E9" w:rsidR="00E0481E" w:rsidRDefault="00EE0B8D" w:rsidP="001D2403">
    <w:pPr>
      <w:pStyle w:val="Footer"/>
      <w:tabs>
        <w:tab w:val="clear" w:pos="9072"/>
        <w:tab w:val="right" w:pos="9064"/>
      </w:tabs>
      <w:jc w:val="right"/>
    </w:pPr>
    <w:r>
      <w:rPr>
        <w:noProof/>
        <w:lang w:val="en-US"/>
      </w:rPr>
      <w:drawing>
        <wp:anchor distT="0" distB="0" distL="114300" distR="114300" simplePos="0" relativeHeight="251660288" behindDoc="0" locked="0" layoutInCell="1" allowOverlap="1" wp14:anchorId="3F939B09" wp14:editId="39A8C3A8">
          <wp:simplePos x="0" y="0"/>
          <wp:positionH relativeFrom="column">
            <wp:posOffset>3827780</wp:posOffset>
          </wp:positionH>
          <wp:positionV relativeFrom="paragraph">
            <wp:posOffset>-273050</wp:posOffset>
          </wp:positionV>
          <wp:extent cx="1922145" cy="624840"/>
          <wp:effectExtent l="0" t="0" r="190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22145" cy="624840"/>
                  </a:xfrm>
                  <a:prstGeom prst="rect">
                    <a:avLst/>
                  </a:prstGeom>
                </pic:spPr>
              </pic:pic>
            </a:graphicData>
          </a:graphic>
          <wp14:sizeRelH relativeFrom="margin">
            <wp14:pctWidth>0</wp14:pctWidth>
          </wp14:sizeRelH>
          <wp14:sizeRelV relativeFrom="margin">
            <wp14:pctHeight>0</wp14:pctHeight>
          </wp14:sizeRelV>
        </wp:anchor>
      </w:drawing>
    </w:r>
    <w:r w:rsidR="00952C7D">
      <w:rPr>
        <w:noProof/>
        <w:lang w:val="en-US"/>
      </w:rPr>
      <w:drawing>
        <wp:anchor distT="0" distB="0" distL="114300" distR="114300" simplePos="0" relativeHeight="251659264" behindDoc="0" locked="0" layoutInCell="1" allowOverlap="0" wp14:anchorId="33511FB1" wp14:editId="358DBBCF">
          <wp:simplePos x="0" y="0"/>
          <wp:positionH relativeFrom="column">
            <wp:posOffset>-567055</wp:posOffset>
          </wp:positionH>
          <wp:positionV relativeFrom="paragraph">
            <wp:posOffset>-271145</wp:posOffset>
          </wp:positionV>
          <wp:extent cx="2856506" cy="676799"/>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UV_MINT_Ministère_de_l_Intérieur_Rou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56506" cy="67679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DB46" w14:textId="77777777" w:rsidR="001D2403" w:rsidRDefault="001D2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8EBE" w14:textId="77777777" w:rsidR="0014655D" w:rsidRDefault="0014655D" w:rsidP="00E0481E">
      <w:r>
        <w:separator/>
      </w:r>
    </w:p>
  </w:footnote>
  <w:footnote w:type="continuationSeparator" w:id="0">
    <w:p w14:paraId="7C4999A4" w14:textId="77777777" w:rsidR="0014655D" w:rsidRDefault="0014655D" w:rsidP="00E0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8437" w14:textId="77777777" w:rsidR="001D2403" w:rsidRDefault="001D2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0ED4" w14:textId="655E27C7" w:rsidR="00E0481E" w:rsidRPr="006D7D34" w:rsidRDefault="00E0481E" w:rsidP="006D7D34">
    <w:pPr>
      <w:pStyle w:val="Header"/>
      <w:ind w:left="4536"/>
      <w:jc w:val="right"/>
      <w:rPr>
        <w:i/>
        <w:iCs/>
      </w:rPr>
    </w:pPr>
    <w:r w:rsidRPr="006D7D34">
      <w:rPr>
        <w:i/>
        <w:iCs/>
        <w:noProof/>
        <w:lang w:val="en-US"/>
      </w:rPr>
      <w:drawing>
        <wp:anchor distT="0" distB="0" distL="114300" distR="114300" simplePos="0" relativeHeight="251658240" behindDoc="1" locked="0" layoutInCell="1" allowOverlap="1" wp14:anchorId="17314A69" wp14:editId="758A8269">
          <wp:simplePos x="0" y="0"/>
          <wp:positionH relativeFrom="column">
            <wp:posOffset>-924560</wp:posOffset>
          </wp:positionH>
          <wp:positionV relativeFrom="paragraph">
            <wp:posOffset>-466090</wp:posOffset>
          </wp:positionV>
          <wp:extent cx="7574400" cy="10706400"/>
          <wp:effectExtent l="0" t="0" r="7620" b="0"/>
          <wp:wrapNone/>
          <wp:docPr id="7" name="Picture 7" descr="Une image contenant parapluie,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arapluie, tab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74400" cy="10706400"/>
                  </a:xfrm>
                  <a:prstGeom prst="rect">
                    <a:avLst/>
                  </a:prstGeom>
                </pic:spPr>
              </pic:pic>
            </a:graphicData>
          </a:graphic>
          <wp14:sizeRelH relativeFrom="margin">
            <wp14:pctWidth>0</wp14:pctWidth>
          </wp14:sizeRelH>
          <wp14:sizeRelV relativeFrom="margin">
            <wp14:pctHeight>0</wp14:pctHeight>
          </wp14:sizeRelV>
        </wp:anchor>
      </w:drawing>
    </w:r>
    <w:r w:rsidR="006D7D34" w:rsidRPr="006D7D34">
      <w:rPr>
        <w:i/>
        <w:iCs/>
      </w:rPr>
      <w:t>Conférence de presse du 17 octobre 2024, Lancement du nouveau système d’alerte et d’information à la population « LU-Alert »</w:t>
    </w:r>
  </w:p>
  <w:p w14:paraId="75168830" w14:textId="34791668" w:rsidR="00E0481E" w:rsidRDefault="00E04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E81B" w14:textId="77777777" w:rsidR="001D2403" w:rsidRDefault="001D2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616"/>
    <w:multiLevelType w:val="hybridMultilevel"/>
    <w:tmpl w:val="404859F2"/>
    <w:lvl w:ilvl="0" w:tplc="0AF22AC0">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A5537"/>
    <w:multiLevelType w:val="hybridMultilevel"/>
    <w:tmpl w:val="DCE00E86"/>
    <w:lvl w:ilvl="0" w:tplc="FE28EC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F10E1"/>
    <w:multiLevelType w:val="hybridMultilevel"/>
    <w:tmpl w:val="F54AD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02001"/>
    <w:multiLevelType w:val="hybridMultilevel"/>
    <w:tmpl w:val="03D2EA4E"/>
    <w:lvl w:ilvl="0" w:tplc="FE28EC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41037"/>
    <w:multiLevelType w:val="hybridMultilevel"/>
    <w:tmpl w:val="B41C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C0B6A"/>
    <w:multiLevelType w:val="hybridMultilevel"/>
    <w:tmpl w:val="A5B23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E0810"/>
    <w:multiLevelType w:val="hybridMultilevel"/>
    <w:tmpl w:val="7B4EE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528556">
    <w:abstractNumId w:val="2"/>
  </w:num>
  <w:num w:numId="2" w16cid:durableId="1339238147">
    <w:abstractNumId w:val="1"/>
  </w:num>
  <w:num w:numId="3" w16cid:durableId="1631327296">
    <w:abstractNumId w:val="3"/>
  </w:num>
  <w:num w:numId="4" w16cid:durableId="200479303">
    <w:abstractNumId w:val="0"/>
  </w:num>
  <w:num w:numId="5" w16cid:durableId="1510409334">
    <w:abstractNumId w:val="5"/>
  </w:num>
  <w:num w:numId="6" w16cid:durableId="264965191">
    <w:abstractNumId w:val="6"/>
  </w:num>
  <w:num w:numId="7" w16cid:durableId="721438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81E"/>
    <w:rsid w:val="00003726"/>
    <w:rsid w:val="0006535A"/>
    <w:rsid w:val="00066976"/>
    <w:rsid w:val="000821E8"/>
    <w:rsid w:val="00082D84"/>
    <w:rsid w:val="000A03A4"/>
    <w:rsid w:val="000A24A6"/>
    <w:rsid w:val="000D736F"/>
    <w:rsid w:val="000F1B32"/>
    <w:rsid w:val="000F7762"/>
    <w:rsid w:val="00100336"/>
    <w:rsid w:val="0010338F"/>
    <w:rsid w:val="00120D7A"/>
    <w:rsid w:val="00125134"/>
    <w:rsid w:val="00132325"/>
    <w:rsid w:val="0014655D"/>
    <w:rsid w:val="001534A3"/>
    <w:rsid w:val="0019437C"/>
    <w:rsid w:val="00195FBB"/>
    <w:rsid w:val="001C5F24"/>
    <w:rsid w:val="001D2403"/>
    <w:rsid w:val="001D3F34"/>
    <w:rsid w:val="001E65A1"/>
    <w:rsid w:val="001F5D36"/>
    <w:rsid w:val="0020355C"/>
    <w:rsid w:val="00230687"/>
    <w:rsid w:val="002308D8"/>
    <w:rsid w:val="00254FE6"/>
    <w:rsid w:val="0028053E"/>
    <w:rsid w:val="002A41A1"/>
    <w:rsid w:val="002C4721"/>
    <w:rsid w:val="002C5455"/>
    <w:rsid w:val="002E663F"/>
    <w:rsid w:val="00346132"/>
    <w:rsid w:val="003C0F90"/>
    <w:rsid w:val="003F145B"/>
    <w:rsid w:val="0044332E"/>
    <w:rsid w:val="004450AD"/>
    <w:rsid w:val="00472C36"/>
    <w:rsid w:val="00480DF1"/>
    <w:rsid w:val="004A2C3E"/>
    <w:rsid w:val="004A3FEE"/>
    <w:rsid w:val="004A4390"/>
    <w:rsid w:val="004A6598"/>
    <w:rsid w:val="004B76FA"/>
    <w:rsid w:val="004D603E"/>
    <w:rsid w:val="005074A2"/>
    <w:rsid w:val="00521A37"/>
    <w:rsid w:val="005320C2"/>
    <w:rsid w:val="0055474E"/>
    <w:rsid w:val="005C6AB8"/>
    <w:rsid w:val="005D2086"/>
    <w:rsid w:val="00653E9E"/>
    <w:rsid w:val="006C5EEB"/>
    <w:rsid w:val="006D7D34"/>
    <w:rsid w:val="007043FF"/>
    <w:rsid w:val="007238A3"/>
    <w:rsid w:val="00787582"/>
    <w:rsid w:val="007C6D22"/>
    <w:rsid w:val="008408AA"/>
    <w:rsid w:val="00856E88"/>
    <w:rsid w:val="00886249"/>
    <w:rsid w:val="008C11B1"/>
    <w:rsid w:val="0092785F"/>
    <w:rsid w:val="00952C7D"/>
    <w:rsid w:val="00964175"/>
    <w:rsid w:val="0098408D"/>
    <w:rsid w:val="009A2C7C"/>
    <w:rsid w:val="009C1A6B"/>
    <w:rsid w:val="009D2B05"/>
    <w:rsid w:val="009F0126"/>
    <w:rsid w:val="00A602C1"/>
    <w:rsid w:val="00A70DF7"/>
    <w:rsid w:val="00A7607B"/>
    <w:rsid w:val="00A938F8"/>
    <w:rsid w:val="00AB2419"/>
    <w:rsid w:val="00AE63D8"/>
    <w:rsid w:val="00B0772B"/>
    <w:rsid w:val="00B80474"/>
    <w:rsid w:val="00BB735D"/>
    <w:rsid w:val="00BE0F6B"/>
    <w:rsid w:val="00C01F2B"/>
    <w:rsid w:val="00C17482"/>
    <w:rsid w:val="00C748DE"/>
    <w:rsid w:val="00CE50F0"/>
    <w:rsid w:val="00CF73B1"/>
    <w:rsid w:val="00CF7408"/>
    <w:rsid w:val="00D04F23"/>
    <w:rsid w:val="00D41335"/>
    <w:rsid w:val="00D50C69"/>
    <w:rsid w:val="00D50FDE"/>
    <w:rsid w:val="00DB6D71"/>
    <w:rsid w:val="00DD7E05"/>
    <w:rsid w:val="00E0481E"/>
    <w:rsid w:val="00E063AB"/>
    <w:rsid w:val="00E1195E"/>
    <w:rsid w:val="00E36019"/>
    <w:rsid w:val="00E36176"/>
    <w:rsid w:val="00E6015A"/>
    <w:rsid w:val="00ED6A80"/>
    <w:rsid w:val="00EE0B8D"/>
    <w:rsid w:val="00EF7896"/>
    <w:rsid w:val="00F80DA8"/>
    <w:rsid w:val="00FA409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24255"/>
  <w15:chartTrackingRefBased/>
  <w15:docId w15:val="{150D9B61-3938-3740-A724-9AAEBFB7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L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8A3"/>
    <w:rPr>
      <w:sz w:val="22"/>
    </w:rPr>
  </w:style>
  <w:style w:type="paragraph" w:styleId="Heading1">
    <w:name w:val="heading 1"/>
    <w:basedOn w:val="Normal"/>
    <w:next w:val="Normal"/>
    <w:link w:val="Heading1Char"/>
    <w:uiPriority w:val="9"/>
    <w:qFormat/>
    <w:rsid w:val="007238A3"/>
    <w:pPr>
      <w:keepNext/>
      <w:keepLines/>
      <w:spacing w:before="240"/>
      <w:outlineLvl w:val="0"/>
    </w:pPr>
    <w:rPr>
      <w:rFonts w:eastAsiaTheme="majorEastAsia" w:cstheme="majorBidi"/>
      <w:b/>
      <w:color w:val="00696C"/>
      <w:sz w:val="44"/>
      <w:szCs w:val="32"/>
    </w:rPr>
  </w:style>
  <w:style w:type="paragraph" w:styleId="Heading2">
    <w:name w:val="heading 2"/>
    <w:basedOn w:val="Normal"/>
    <w:next w:val="Normal"/>
    <w:link w:val="Heading2Char"/>
    <w:uiPriority w:val="9"/>
    <w:unhideWhenUsed/>
    <w:qFormat/>
    <w:rsid w:val="007238A3"/>
    <w:pPr>
      <w:keepNext/>
      <w:keepLines/>
      <w:spacing w:before="40"/>
      <w:outlineLvl w:val="1"/>
    </w:pPr>
    <w:rPr>
      <w:rFonts w:eastAsiaTheme="majorEastAsia" w:cstheme="majorBidi"/>
      <w:b/>
      <w:color w:val="8A3D93"/>
      <w:sz w:val="30"/>
      <w:szCs w:val="26"/>
    </w:rPr>
  </w:style>
  <w:style w:type="paragraph" w:styleId="Heading3">
    <w:name w:val="heading 3"/>
    <w:basedOn w:val="Normal"/>
    <w:next w:val="Normal"/>
    <w:link w:val="Heading3Char"/>
    <w:uiPriority w:val="9"/>
    <w:unhideWhenUsed/>
    <w:qFormat/>
    <w:rsid w:val="007238A3"/>
    <w:pPr>
      <w:keepNext/>
      <w:keepLines/>
      <w:spacing w:before="40"/>
      <w:outlineLvl w:val="2"/>
    </w:pPr>
    <w:rPr>
      <w:rFonts w:eastAsiaTheme="majorEastAsia" w:cstheme="majorBidi"/>
      <w:b/>
      <w:color w:val="10B8AD"/>
      <w:sz w:val="26"/>
    </w:rPr>
  </w:style>
  <w:style w:type="paragraph" w:styleId="Heading4">
    <w:name w:val="heading 4"/>
    <w:basedOn w:val="Normal"/>
    <w:next w:val="Normal"/>
    <w:link w:val="Heading4Char"/>
    <w:uiPriority w:val="9"/>
    <w:unhideWhenUsed/>
    <w:qFormat/>
    <w:rsid w:val="007238A3"/>
    <w:pPr>
      <w:keepNext/>
      <w:keepLines/>
      <w:spacing w:before="40"/>
      <w:outlineLvl w:val="3"/>
    </w:pPr>
    <w:rPr>
      <w:rFonts w:asciiTheme="majorHAnsi" w:eastAsiaTheme="majorEastAsia" w:hAnsiTheme="majorHAnsi" w:cstheme="majorBidi"/>
      <w:b/>
      <w:iCs/>
      <w:color w:val="808080" w:themeColor="background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81E"/>
    <w:pPr>
      <w:tabs>
        <w:tab w:val="center" w:pos="4536"/>
        <w:tab w:val="right" w:pos="9072"/>
      </w:tabs>
    </w:pPr>
  </w:style>
  <w:style w:type="character" w:customStyle="1" w:styleId="HeaderChar">
    <w:name w:val="Header Char"/>
    <w:basedOn w:val="DefaultParagraphFont"/>
    <w:link w:val="Header"/>
    <w:uiPriority w:val="99"/>
    <w:rsid w:val="00E0481E"/>
  </w:style>
  <w:style w:type="paragraph" w:styleId="Footer">
    <w:name w:val="footer"/>
    <w:basedOn w:val="Normal"/>
    <w:link w:val="FooterChar"/>
    <w:uiPriority w:val="99"/>
    <w:unhideWhenUsed/>
    <w:rsid w:val="00E0481E"/>
    <w:pPr>
      <w:tabs>
        <w:tab w:val="center" w:pos="4536"/>
        <w:tab w:val="right" w:pos="9072"/>
      </w:tabs>
    </w:pPr>
  </w:style>
  <w:style w:type="character" w:customStyle="1" w:styleId="FooterChar">
    <w:name w:val="Footer Char"/>
    <w:basedOn w:val="DefaultParagraphFont"/>
    <w:link w:val="Footer"/>
    <w:uiPriority w:val="99"/>
    <w:rsid w:val="00E0481E"/>
  </w:style>
  <w:style w:type="paragraph" w:styleId="NormalWeb">
    <w:name w:val="Normal (Web)"/>
    <w:basedOn w:val="Normal"/>
    <w:uiPriority w:val="99"/>
    <w:semiHidden/>
    <w:unhideWhenUsed/>
    <w:rsid w:val="00952C7D"/>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082D84"/>
    <w:rPr>
      <w:rFonts w:asciiTheme="minorHAnsi" w:hAnsiTheme="minorHAnsi"/>
      <w:i/>
      <w:iCs/>
      <w:color w:val="00696C"/>
      <w:sz w:val="22"/>
    </w:rPr>
  </w:style>
  <w:style w:type="paragraph" w:styleId="NoSpacing">
    <w:name w:val="No Spacing"/>
    <w:aliases w:val="Note Bas de page"/>
    <w:uiPriority w:val="1"/>
    <w:qFormat/>
    <w:rsid w:val="007238A3"/>
    <w:rPr>
      <w:sz w:val="22"/>
    </w:rPr>
  </w:style>
  <w:style w:type="character" w:customStyle="1" w:styleId="Heading1Char">
    <w:name w:val="Heading 1 Char"/>
    <w:basedOn w:val="DefaultParagraphFont"/>
    <w:link w:val="Heading1"/>
    <w:uiPriority w:val="9"/>
    <w:rsid w:val="007238A3"/>
    <w:rPr>
      <w:rFonts w:eastAsiaTheme="majorEastAsia" w:cstheme="majorBidi"/>
      <w:b/>
      <w:color w:val="00696C"/>
      <w:sz w:val="44"/>
      <w:szCs w:val="32"/>
    </w:rPr>
  </w:style>
  <w:style w:type="character" w:customStyle="1" w:styleId="Heading2Char">
    <w:name w:val="Heading 2 Char"/>
    <w:basedOn w:val="DefaultParagraphFont"/>
    <w:link w:val="Heading2"/>
    <w:uiPriority w:val="9"/>
    <w:rsid w:val="007238A3"/>
    <w:rPr>
      <w:rFonts w:eastAsiaTheme="majorEastAsia" w:cstheme="majorBidi"/>
      <w:b/>
      <w:color w:val="8A3D93"/>
      <w:sz w:val="30"/>
      <w:szCs w:val="26"/>
    </w:rPr>
  </w:style>
  <w:style w:type="character" w:customStyle="1" w:styleId="Heading3Char">
    <w:name w:val="Heading 3 Char"/>
    <w:basedOn w:val="DefaultParagraphFont"/>
    <w:link w:val="Heading3"/>
    <w:uiPriority w:val="9"/>
    <w:rsid w:val="007238A3"/>
    <w:rPr>
      <w:rFonts w:eastAsiaTheme="majorEastAsia" w:cstheme="majorBidi"/>
      <w:b/>
      <w:color w:val="10B8AD"/>
      <w:sz w:val="26"/>
    </w:rPr>
  </w:style>
  <w:style w:type="character" w:customStyle="1" w:styleId="Heading4Char">
    <w:name w:val="Heading 4 Char"/>
    <w:basedOn w:val="DefaultParagraphFont"/>
    <w:link w:val="Heading4"/>
    <w:uiPriority w:val="9"/>
    <w:rsid w:val="007238A3"/>
    <w:rPr>
      <w:rFonts w:asciiTheme="majorHAnsi" w:eastAsiaTheme="majorEastAsia" w:hAnsiTheme="majorHAnsi" w:cstheme="majorBidi"/>
      <w:b/>
      <w:iCs/>
      <w:color w:val="808080" w:themeColor="background1" w:themeShade="80"/>
    </w:rPr>
  </w:style>
  <w:style w:type="paragraph" w:styleId="Title">
    <w:name w:val="Title"/>
    <w:basedOn w:val="Normal"/>
    <w:next w:val="Normal"/>
    <w:link w:val="TitleChar"/>
    <w:uiPriority w:val="10"/>
    <w:qFormat/>
    <w:rsid w:val="007238A3"/>
    <w:pPr>
      <w:contextualSpacing/>
      <w:jc w:val="center"/>
    </w:pPr>
    <w:rPr>
      <w:rFonts w:ascii="Proxima Soft" w:eastAsiaTheme="majorEastAsia" w:hAnsi="Proxima Soft" w:cstheme="majorBidi"/>
      <w:b/>
      <w:spacing w:val="-10"/>
      <w:kern w:val="28"/>
      <w:sz w:val="72"/>
      <w:szCs w:val="56"/>
    </w:rPr>
  </w:style>
  <w:style w:type="character" w:customStyle="1" w:styleId="TitleChar">
    <w:name w:val="Title Char"/>
    <w:basedOn w:val="DefaultParagraphFont"/>
    <w:link w:val="Title"/>
    <w:uiPriority w:val="10"/>
    <w:rsid w:val="007238A3"/>
    <w:rPr>
      <w:rFonts w:ascii="Proxima Soft" w:eastAsiaTheme="majorEastAsia" w:hAnsi="Proxima Soft" w:cstheme="majorBidi"/>
      <w:b/>
      <w:spacing w:val="-10"/>
      <w:kern w:val="28"/>
      <w:sz w:val="72"/>
      <w:szCs w:val="56"/>
    </w:rPr>
  </w:style>
  <w:style w:type="paragraph" w:styleId="Subtitle">
    <w:name w:val="Subtitle"/>
    <w:basedOn w:val="Normal"/>
    <w:next w:val="Normal"/>
    <w:link w:val="SubtitleChar"/>
    <w:uiPriority w:val="11"/>
    <w:qFormat/>
    <w:rsid w:val="00082D84"/>
    <w:pPr>
      <w:numPr>
        <w:ilvl w:val="1"/>
      </w:numPr>
      <w:spacing w:after="160"/>
    </w:pPr>
    <w:rPr>
      <w:rFonts w:eastAsiaTheme="minorEastAsia"/>
      <w:b/>
      <w:color w:val="5A5A5A" w:themeColor="text1" w:themeTint="A5"/>
      <w:spacing w:val="15"/>
      <w:szCs w:val="22"/>
      <w:lang w:val="fr-FR"/>
    </w:rPr>
  </w:style>
  <w:style w:type="character" w:customStyle="1" w:styleId="SubtitleChar">
    <w:name w:val="Subtitle Char"/>
    <w:basedOn w:val="DefaultParagraphFont"/>
    <w:link w:val="Subtitle"/>
    <w:uiPriority w:val="11"/>
    <w:rsid w:val="00082D84"/>
    <w:rPr>
      <w:rFonts w:eastAsiaTheme="minorEastAsia"/>
      <w:b/>
      <w:color w:val="5A5A5A" w:themeColor="text1" w:themeTint="A5"/>
      <w:spacing w:val="15"/>
      <w:sz w:val="22"/>
      <w:szCs w:val="22"/>
      <w:lang w:val="fr-FR"/>
    </w:rPr>
  </w:style>
  <w:style w:type="character" w:styleId="SubtleEmphasis">
    <w:name w:val="Subtle Emphasis"/>
    <w:basedOn w:val="DefaultParagraphFont"/>
    <w:uiPriority w:val="19"/>
    <w:rsid w:val="00082D84"/>
    <w:rPr>
      <w:i/>
      <w:iCs/>
      <w:color w:val="404040" w:themeColor="text1" w:themeTint="BF"/>
    </w:rPr>
  </w:style>
  <w:style w:type="character" w:styleId="Strong">
    <w:name w:val="Strong"/>
    <w:basedOn w:val="SubtleEmphasis"/>
    <w:uiPriority w:val="22"/>
    <w:rsid w:val="00082D84"/>
    <w:rPr>
      <w:i/>
      <w:iCs/>
      <w:color w:val="404040" w:themeColor="text1" w:themeTint="BF"/>
    </w:rPr>
  </w:style>
  <w:style w:type="paragraph" w:styleId="Quote">
    <w:name w:val="Quote"/>
    <w:basedOn w:val="Normal"/>
    <w:next w:val="Normal"/>
    <w:link w:val="QuoteChar"/>
    <w:uiPriority w:val="29"/>
    <w:qFormat/>
    <w:rsid w:val="00082D84"/>
    <w:pPr>
      <w:spacing w:before="200" w:after="160"/>
      <w:ind w:left="864" w:right="864"/>
      <w:jc w:val="center"/>
    </w:pPr>
    <w:rPr>
      <w:b/>
      <w:i/>
      <w:iCs/>
      <w:color w:val="10B8AD"/>
    </w:rPr>
  </w:style>
  <w:style w:type="character" w:customStyle="1" w:styleId="QuoteChar">
    <w:name w:val="Quote Char"/>
    <w:basedOn w:val="DefaultParagraphFont"/>
    <w:link w:val="Quote"/>
    <w:uiPriority w:val="29"/>
    <w:rsid w:val="00082D84"/>
    <w:rPr>
      <w:b/>
      <w:i/>
      <w:iCs/>
      <w:color w:val="10B8AD"/>
      <w:sz w:val="22"/>
    </w:rPr>
  </w:style>
  <w:style w:type="character" w:styleId="CommentReference">
    <w:name w:val="annotation reference"/>
    <w:basedOn w:val="DefaultParagraphFont"/>
    <w:uiPriority w:val="99"/>
    <w:semiHidden/>
    <w:unhideWhenUsed/>
    <w:rsid w:val="002C4721"/>
    <w:rPr>
      <w:sz w:val="16"/>
      <w:szCs w:val="16"/>
    </w:rPr>
  </w:style>
  <w:style w:type="paragraph" w:styleId="CommentText">
    <w:name w:val="annotation text"/>
    <w:basedOn w:val="Normal"/>
    <w:link w:val="CommentTextChar"/>
    <w:uiPriority w:val="99"/>
    <w:unhideWhenUsed/>
    <w:rsid w:val="002C4721"/>
    <w:rPr>
      <w:sz w:val="20"/>
      <w:szCs w:val="20"/>
    </w:rPr>
  </w:style>
  <w:style w:type="character" w:customStyle="1" w:styleId="CommentTextChar">
    <w:name w:val="Comment Text Char"/>
    <w:basedOn w:val="DefaultParagraphFont"/>
    <w:link w:val="CommentText"/>
    <w:uiPriority w:val="99"/>
    <w:rsid w:val="002C4721"/>
    <w:rPr>
      <w:sz w:val="20"/>
      <w:szCs w:val="20"/>
    </w:rPr>
  </w:style>
  <w:style w:type="paragraph" w:styleId="CommentSubject">
    <w:name w:val="annotation subject"/>
    <w:basedOn w:val="CommentText"/>
    <w:next w:val="CommentText"/>
    <w:link w:val="CommentSubjectChar"/>
    <w:uiPriority w:val="99"/>
    <w:semiHidden/>
    <w:unhideWhenUsed/>
    <w:rsid w:val="002C4721"/>
    <w:rPr>
      <w:b/>
      <w:bCs/>
    </w:rPr>
  </w:style>
  <w:style w:type="character" w:customStyle="1" w:styleId="CommentSubjectChar">
    <w:name w:val="Comment Subject Char"/>
    <w:basedOn w:val="CommentTextChar"/>
    <w:link w:val="CommentSubject"/>
    <w:uiPriority w:val="99"/>
    <w:semiHidden/>
    <w:rsid w:val="002C4721"/>
    <w:rPr>
      <w:b/>
      <w:bCs/>
      <w:sz w:val="20"/>
      <w:szCs w:val="20"/>
    </w:rPr>
  </w:style>
  <w:style w:type="paragraph" w:styleId="Revision">
    <w:name w:val="Revision"/>
    <w:hidden/>
    <w:uiPriority w:val="99"/>
    <w:semiHidden/>
    <w:rsid w:val="002C4721"/>
    <w:rPr>
      <w:sz w:val="22"/>
    </w:rPr>
  </w:style>
  <w:style w:type="character" w:styleId="Hyperlink">
    <w:name w:val="Hyperlink"/>
    <w:basedOn w:val="DefaultParagraphFont"/>
    <w:uiPriority w:val="99"/>
    <w:unhideWhenUsed/>
    <w:rsid w:val="0019437C"/>
    <w:rPr>
      <w:color w:val="0563C1" w:themeColor="hyperlink"/>
      <w:u w:val="single"/>
    </w:rPr>
  </w:style>
  <w:style w:type="character" w:styleId="UnresolvedMention">
    <w:name w:val="Unresolved Mention"/>
    <w:basedOn w:val="DefaultParagraphFont"/>
    <w:uiPriority w:val="99"/>
    <w:semiHidden/>
    <w:unhideWhenUsed/>
    <w:rsid w:val="00194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719589">
      <w:bodyDiv w:val="1"/>
      <w:marLeft w:val="0"/>
      <w:marRight w:val="0"/>
      <w:marTop w:val="0"/>
      <w:marBottom w:val="0"/>
      <w:divBdr>
        <w:top w:val="none" w:sz="0" w:space="0" w:color="auto"/>
        <w:left w:val="none" w:sz="0" w:space="0" w:color="auto"/>
        <w:bottom w:val="none" w:sz="0" w:space="0" w:color="auto"/>
        <w:right w:val="none" w:sz="0" w:space="0" w:color="auto"/>
      </w:divBdr>
    </w:div>
    <w:div w:id="21202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u-alert.lu" TargetMode="External"/><Relationship Id="rId18" Type="http://schemas.openxmlformats.org/officeDocument/2006/relationships/hyperlink" Target="http://www.inondations.l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police.lu" TargetMode="External"/><Relationship Id="rId7" Type="http://schemas.openxmlformats.org/officeDocument/2006/relationships/settings" Target="settings.xml"/><Relationship Id="rId12" Type="http://schemas.openxmlformats.org/officeDocument/2006/relationships/hyperlink" Target="http://www.lu-alert.lu" TargetMode="External"/><Relationship Id="rId17" Type="http://schemas.openxmlformats.org/officeDocument/2006/relationships/hyperlink" Target="http://www.meteolux.l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u-alert.lu" TargetMode="External"/><Relationship Id="rId20" Type="http://schemas.openxmlformats.org/officeDocument/2006/relationships/hyperlink" Target="http://www.112.l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alert.l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lu-alert.l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securite-alimentaire.l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u-alert.lu" TargetMode="External"/><Relationship Id="rId22" Type="http://schemas.openxmlformats.org/officeDocument/2006/relationships/hyperlink" Target="http://www.infocrise.lu"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SThematicMultiTaxHTField xmlns="638218c8-86f3-421c-8b12-47d7f5ff6a45">
      <Terms xmlns="http://schemas.microsoft.com/office/infopath/2007/PartnerControls">
        <TermInfo xmlns="http://schemas.microsoft.com/office/infopath/2007/PartnerControls">
          <TermName xmlns="http://schemas.microsoft.com/office/infopath/2007/PartnerControls">Working @MINT</TermName>
          <TermId xmlns="http://schemas.microsoft.com/office/infopath/2007/PartnerControls">0651bd77-bb4e-4175-9bbc-35912a4c78c7</TermId>
        </TermInfo>
      </Terms>
    </ISThematicMultiTaxHTField>
    <ISDocumentTypeTaxHTField xmlns="638218c8-86f3-421c-8b12-47d7f5ff6a45">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29a7e741-296a-4e1d-a878-534d86ddd24e</TermId>
        </TermInfo>
      </Terms>
    </ISDocumentTypeTaxHTField>
    <TaxCatchAll xmlns="638218c8-86f3-421c-8b12-47d7f5ff6a45">
      <Value>17</Value>
      <Value>30</Value>
    </TaxCatchAll>
    <Comment xmlns="371a8633-c5cc-4acb-bad4-fc63346d1a6b" xsi:nil="true"/>
    <Fabio_x0020_Ottaviani xmlns="371a8633-c5cc-4acb-bad4-fc63346d1a6b">
      <UserInfo>
        <DisplayName/>
        <AccountId xsi:nil="true"/>
        <AccountType/>
      </UserInfo>
    </Fabio_x0020_Ottaviani>
    <Formateur xmlns="371a8633-c5cc-4acb-bad4-fc63346d1a6b">
      <UserInfo>
        <DisplayName/>
        <AccountId xsi:nil="true"/>
        <AccountType/>
      </UserInfo>
    </Formateu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nInt Intranet Document" ma:contentTypeID="0x010100C388FB52AA15464980708D06C790D4370021111E71587E42B6A518892CE1BDBB530031A4EAD1582C9B49BD14577236DB2462" ma:contentTypeVersion="16" ma:contentTypeDescription="" ma:contentTypeScope="" ma:versionID="2c0c239c62bb074e9280ec16bb3071a2">
  <xsd:schema xmlns:xsd="http://www.w3.org/2001/XMLSchema" xmlns:xs="http://www.w3.org/2001/XMLSchema" xmlns:p="http://schemas.microsoft.com/office/2006/metadata/properties" xmlns:ns2="638218c8-86f3-421c-8b12-47d7f5ff6a45" xmlns:ns3="371a8633-c5cc-4acb-bad4-fc63346d1a6b" targetNamespace="http://schemas.microsoft.com/office/2006/metadata/properties" ma:root="true" ma:fieldsID="3326a3b6f18b48ca287270ec16d216bb" ns2:_="" ns3:_="">
    <xsd:import namespace="638218c8-86f3-421c-8b12-47d7f5ff6a45"/>
    <xsd:import namespace="371a8633-c5cc-4acb-bad4-fc63346d1a6b"/>
    <xsd:element name="properties">
      <xsd:complexType>
        <xsd:sequence>
          <xsd:element name="documentManagement">
            <xsd:complexType>
              <xsd:all>
                <xsd:element ref="ns2:ISThematicMultiTaxHTField" minOccurs="0"/>
                <xsd:element ref="ns2:ISDocumentTypeTaxHTField" minOccurs="0"/>
                <xsd:element ref="ns2:TaxCatchAll" minOccurs="0"/>
                <xsd:element ref="ns2:TaxCatchAllLabel" minOccurs="0"/>
                <xsd:element ref="ns3:Comment" minOccurs="0"/>
                <xsd:element ref="ns3:Fabio_x0020_Ottaviani" minOccurs="0"/>
                <xsd:element ref="ns2:SharedWithUsers" minOccurs="0"/>
                <xsd:element ref="ns2:SharedWithDetails" minOccurs="0"/>
                <xsd:element ref="ns3:Formate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18c8-86f3-421c-8b12-47d7f5ff6a45" elementFormDefault="qualified">
    <xsd:import namespace="http://schemas.microsoft.com/office/2006/documentManagement/types"/>
    <xsd:import namespace="http://schemas.microsoft.com/office/infopath/2007/PartnerControls"/>
    <xsd:element name="ISThematicMultiTaxHTField" ma:index="2" nillable="true" ma:taxonomy="true" ma:internalName="ISThematicMultiTaxHTField" ma:taxonomyFieldName="ISThematicMulti" ma:displayName="Thématiques" ma:readOnly="false" ma:fieldId="{c8e881c1-0049-4b17-a93d-0ce7fbaf90b3}" ma:taxonomyMulti="true" ma:sspId="82e829d6-0aa8-4a01-b555-cbb545a96552" ma:termSetId="3f3bb903-b89f-4809-9881-27f0dd09007c" ma:anchorId="00000000-0000-0000-0000-000000000000" ma:open="true" ma:isKeyword="false">
      <xsd:complexType>
        <xsd:sequence>
          <xsd:element ref="pc:Terms" minOccurs="0" maxOccurs="1"/>
        </xsd:sequence>
      </xsd:complexType>
    </xsd:element>
    <xsd:element name="ISDocumentTypeTaxHTField" ma:index="4" nillable="true" ma:taxonomy="true" ma:internalName="ISDocumentTypeTaxHTField" ma:taxonomyFieldName="ISDocumentType" ma:displayName="Type de document" ma:readOnly="false" ma:fieldId="{fb155617-fe32-47be-9565-5cf42a8bfa6c}" ma:sspId="82e829d6-0aa8-4a01-b555-cbb545a96552" ma:termSetId="b7b151ad-56be-4b01-9e7b-6f475e4f94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0c171e-fe22-4427-afe2-6576584e493e}" ma:internalName="TaxCatchAll" ma:showField="CatchAllData" ma:web="638218c8-86f3-421c-8b12-47d7f5ff6a4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0c171e-fe22-4427-afe2-6576584e493e}" ma:internalName="TaxCatchAllLabel" ma:readOnly="true" ma:showField="CatchAllDataLabel" ma:web="638218c8-86f3-421c-8b12-47d7f5ff6a4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1a8633-c5cc-4acb-bad4-fc63346d1a6b" elementFormDefault="qualified">
    <xsd:import namespace="http://schemas.microsoft.com/office/2006/documentManagement/types"/>
    <xsd:import namespace="http://schemas.microsoft.com/office/infopath/2007/PartnerControls"/>
    <xsd:element name="Comment" ma:index="14" nillable="true" ma:displayName="Comment" ma:internalName="Comment">
      <xsd:simpleType>
        <xsd:restriction base="dms:Note">
          <xsd:maxLength value="255"/>
        </xsd:restriction>
      </xsd:simpleType>
    </xsd:element>
    <xsd:element name="Fabio_x0020_Ottaviani" ma:index="15" nillable="true" ma:displayName="Auteur" ma:list="UserInfo" ma:SharePointGroup="0" ma:internalName="Fabio_x0020_Ottavian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ateur" ma:index="18" nillable="true" ma:displayName="Formateur" ma:list="UserInfo" ma:SharePointGroup="0" ma:internalName="Forma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D0BCB-6B28-42E6-A119-893A9B24AD60}">
  <ds:schemaRefs>
    <ds:schemaRef ds:uri="http://schemas.openxmlformats.org/officeDocument/2006/bibliography"/>
  </ds:schemaRefs>
</ds:datastoreItem>
</file>

<file path=customXml/itemProps2.xml><?xml version="1.0" encoding="utf-8"?>
<ds:datastoreItem xmlns:ds="http://schemas.openxmlformats.org/officeDocument/2006/customXml" ds:itemID="{17DC65EF-5854-4472-87F4-73912DCFAC39}">
  <ds:schemaRefs>
    <ds:schemaRef ds:uri="http://schemas.microsoft.com/office/2006/metadata/properties"/>
    <ds:schemaRef ds:uri="http://schemas.microsoft.com/office/infopath/2007/PartnerControls"/>
    <ds:schemaRef ds:uri="638218c8-86f3-421c-8b12-47d7f5ff6a45"/>
    <ds:schemaRef ds:uri="371a8633-c5cc-4acb-bad4-fc63346d1a6b"/>
  </ds:schemaRefs>
</ds:datastoreItem>
</file>

<file path=customXml/itemProps3.xml><?xml version="1.0" encoding="utf-8"?>
<ds:datastoreItem xmlns:ds="http://schemas.openxmlformats.org/officeDocument/2006/customXml" ds:itemID="{3E83980E-812D-4892-8D02-1E6EE6A34617}">
  <ds:schemaRefs>
    <ds:schemaRef ds:uri="http://schemas.microsoft.com/sharepoint/v3/contenttype/forms"/>
  </ds:schemaRefs>
</ds:datastoreItem>
</file>

<file path=customXml/itemProps4.xml><?xml version="1.0" encoding="utf-8"?>
<ds:datastoreItem xmlns:ds="http://schemas.openxmlformats.org/officeDocument/2006/customXml" ds:itemID="{BBF97C0C-875A-45BA-8AA4-DDBD279E3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18c8-86f3-421c-8b12-47d7f5ff6a45"/>
    <ds:schemaRef ds:uri="371a8633-c5cc-4acb-bad4-fc63346d1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Yolande</dc:creator>
  <cp:keywords/>
  <dc:description/>
  <cp:lastModifiedBy>Anne-Marie Reckinger</cp:lastModifiedBy>
  <cp:revision>6</cp:revision>
  <dcterms:created xsi:type="dcterms:W3CDTF">2024-10-16T14:40:00Z</dcterms:created>
  <dcterms:modified xsi:type="dcterms:W3CDTF">2024-10-16T15:31:00Z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DocumentType">
    <vt:lpwstr>30;#Modèle|29a7e741-296a-4e1d-a878-534d86ddd24e</vt:lpwstr>
  </property>
  <property fmtid="{D5CDD505-2E9C-101B-9397-08002B2CF9AE}" pid="3" name="ContentTypeId">
    <vt:lpwstr>0x010100C388FB52AA15464980708D06C790D4370021111E71587E42B6A518892CE1BDBB530031A4EAD1582C9B49BD14577236DB2462</vt:lpwstr>
  </property>
  <property fmtid="{D5CDD505-2E9C-101B-9397-08002B2CF9AE}" pid="4" name="ISThematicMulti">
    <vt:lpwstr>17;#Working @MINT|0651bd77-bb4e-4175-9bbc-35912a4c78c7</vt:lpwstr>
  </property>
</Properties>
</file>