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E7F" w:rsidRPr="00412115" w:rsidRDefault="00DB5E7F" w:rsidP="00476B92">
      <w:pPr>
        <w:pBdr>
          <w:top w:val="single" w:sz="18" w:space="1" w:color="D9D9D9" w:themeColor="background1" w:themeShade="D9"/>
          <w:left w:val="single" w:sz="18" w:space="4" w:color="D9D9D9" w:themeColor="background1" w:themeShade="D9"/>
          <w:bottom w:val="single" w:sz="18" w:space="10" w:color="D9D9D9" w:themeColor="background1" w:themeShade="D9"/>
          <w:right w:val="single" w:sz="18" w:space="3" w:color="D9D9D9" w:themeColor="background1" w:themeShade="D9"/>
        </w:pBdr>
        <w:tabs>
          <w:tab w:val="left" w:pos="2232"/>
          <w:tab w:val="center" w:pos="4680"/>
        </w:tabs>
        <w:autoSpaceDE w:val="0"/>
        <w:autoSpaceDN w:val="0"/>
        <w:adjustRightInd w:val="0"/>
        <w:spacing w:after="0" w:line="240" w:lineRule="auto"/>
        <w:jc w:val="center"/>
        <w:rPr>
          <w:rFonts w:ascii="Bodoni MT Black" w:hAnsi="Bodoni MT Black" w:cs="Calibri"/>
          <w:b/>
          <w:iCs/>
          <w:color w:val="FF0000"/>
          <w:sz w:val="44"/>
          <w:szCs w:val="44"/>
          <w:lang w:val="en-GB"/>
        </w:rPr>
      </w:pPr>
      <w:r w:rsidRPr="001D396A">
        <w:rPr>
          <w:rFonts w:ascii="Bodoni MT Black" w:hAnsi="Bodoni MT Black" w:cs="Calibri"/>
          <w:b/>
          <w:iCs/>
          <w:color w:val="DA0000"/>
          <w:sz w:val="44"/>
          <w:szCs w:val="44"/>
          <w:lang w:val="en-GB"/>
        </w:rPr>
        <w:t>Conference</w:t>
      </w:r>
    </w:p>
    <w:p w:rsidR="00DB5E7F" w:rsidRPr="00BA7050" w:rsidRDefault="00DB5E7F" w:rsidP="00476B92">
      <w:pPr>
        <w:pBdr>
          <w:top w:val="single" w:sz="18" w:space="1" w:color="D9D9D9" w:themeColor="background1" w:themeShade="D9"/>
          <w:left w:val="single" w:sz="18" w:space="4" w:color="D9D9D9" w:themeColor="background1" w:themeShade="D9"/>
          <w:bottom w:val="single" w:sz="18" w:space="10" w:color="D9D9D9" w:themeColor="background1" w:themeShade="D9"/>
          <w:right w:val="single" w:sz="18" w:space="3" w:color="D9D9D9" w:themeColor="background1" w:themeShade="D9"/>
        </w:pBdr>
        <w:autoSpaceDE w:val="0"/>
        <w:autoSpaceDN w:val="0"/>
        <w:adjustRightInd w:val="0"/>
        <w:spacing w:after="0" w:line="240" w:lineRule="auto"/>
        <w:jc w:val="center"/>
        <w:rPr>
          <w:rFonts w:ascii="Times" w:hAnsi="Times" w:cs="Calibri"/>
          <w:b/>
          <w:iCs/>
          <w:sz w:val="28"/>
          <w:szCs w:val="28"/>
          <w:lang w:val="en-GB"/>
        </w:rPr>
      </w:pPr>
    </w:p>
    <w:p w:rsidR="00DB5E7F" w:rsidRPr="00412115" w:rsidRDefault="00DB5E7F" w:rsidP="00476B92">
      <w:pPr>
        <w:pBdr>
          <w:top w:val="single" w:sz="18" w:space="1" w:color="D9D9D9" w:themeColor="background1" w:themeShade="D9"/>
          <w:left w:val="single" w:sz="18" w:space="4" w:color="D9D9D9" w:themeColor="background1" w:themeShade="D9"/>
          <w:bottom w:val="single" w:sz="18" w:space="10" w:color="D9D9D9" w:themeColor="background1" w:themeShade="D9"/>
          <w:right w:val="single" w:sz="18" w:space="3" w:color="D9D9D9" w:themeColor="background1" w:themeShade="D9"/>
        </w:pBd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Calibri"/>
          <w:b/>
          <w:iCs/>
          <w:sz w:val="24"/>
          <w:szCs w:val="24"/>
          <w:lang w:val="en-GB"/>
        </w:rPr>
      </w:pPr>
      <w:r w:rsidRPr="00412115">
        <w:rPr>
          <w:rFonts w:ascii="Century Gothic" w:hAnsi="Century Gothic" w:cs="Calibri"/>
          <w:b/>
          <w:iCs/>
          <w:sz w:val="24"/>
          <w:szCs w:val="24"/>
          <w:lang w:val="en-GB"/>
        </w:rPr>
        <w:t>“</w:t>
      </w:r>
      <w:r w:rsidR="00F956E1" w:rsidRPr="00412115">
        <w:rPr>
          <w:rFonts w:ascii="Century Gothic" w:hAnsi="Century Gothic" w:cs="Times New Roman"/>
          <w:sz w:val="24"/>
          <w:szCs w:val="24"/>
          <w:lang w:val="en-GB"/>
        </w:rPr>
        <w:t>Food contact materials: working together for safety and innovation in Europe</w:t>
      </w:r>
      <w:r w:rsidRPr="00412115">
        <w:rPr>
          <w:rFonts w:ascii="Century Gothic" w:hAnsi="Century Gothic" w:cs="Calibri"/>
          <w:b/>
          <w:iCs/>
          <w:sz w:val="24"/>
          <w:szCs w:val="24"/>
          <w:lang w:val="en-GB"/>
        </w:rPr>
        <w:t>”</w:t>
      </w:r>
    </w:p>
    <w:p w:rsidR="00DB5E7F" w:rsidRPr="00A87A71" w:rsidRDefault="00DB5E7F" w:rsidP="00476B92">
      <w:pPr>
        <w:pBdr>
          <w:top w:val="single" w:sz="18" w:space="1" w:color="D9D9D9" w:themeColor="background1" w:themeShade="D9"/>
          <w:left w:val="single" w:sz="18" w:space="4" w:color="D9D9D9" w:themeColor="background1" w:themeShade="D9"/>
          <w:bottom w:val="single" w:sz="18" w:space="10" w:color="D9D9D9" w:themeColor="background1" w:themeShade="D9"/>
          <w:right w:val="single" w:sz="18" w:space="3" w:color="D9D9D9" w:themeColor="background1" w:themeShade="D9"/>
        </w:pBd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Calibri"/>
          <w:b/>
          <w:iCs/>
          <w:sz w:val="28"/>
          <w:szCs w:val="28"/>
          <w:lang w:val="en-GB"/>
        </w:rPr>
      </w:pPr>
    </w:p>
    <w:p w:rsidR="00DB5E7F" w:rsidRPr="00A87A71" w:rsidRDefault="00F956E1" w:rsidP="00476B92">
      <w:pPr>
        <w:pBdr>
          <w:top w:val="single" w:sz="18" w:space="1" w:color="D9D9D9" w:themeColor="background1" w:themeShade="D9"/>
          <w:left w:val="single" w:sz="18" w:space="4" w:color="D9D9D9" w:themeColor="background1" w:themeShade="D9"/>
          <w:bottom w:val="single" w:sz="18" w:space="10" w:color="D9D9D9" w:themeColor="background1" w:themeShade="D9"/>
          <w:right w:val="single" w:sz="18" w:space="3" w:color="D9D9D9" w:themeColor="background1" w:themeShade="D9"/>
        </w:pBd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Calibri"/>
          <w:b/>
          <w:iCs/>
          <w:sz w:val="28"/>
          <w:szCs w:val="28"/>
          <w:lang w:val="fr-LU"/>
        </w:rPr>
      </w:pPr>
      <w:r w:rsidRPr="00A87A71">
        <w:rPr>
          <w:rFonts w:ascii="Century Gothic" w:hAnsi="Century Gothic" w:cs="Calibri"/>
          <w:b/>
          <w:iCs/>
          <w:sz w:val="28"/>
          <w:szCs w:val="28"/>
          <w:lang w:val="fr-LU"/>
        </w:rPr>
        <w:t>30</w:t>
      </w:r>
      <w:r w:rsidRPr="00A87A71">
        <w:rPr>
          <w:rFonts w:ascii="Century Gothic" w:hAnsi="Century Gothic" w:cs="Calibri"/>
          <w:b/>
          <w:iCs/>
          <w:sz w:val="28"/>
          <w:szCs w:val="28"/>
          <w:vertAlign w:val="superscript"/>
          <w:lang w:val="fr-LU"/>
        </w:rPr>
        <w:t>th</w:t>
      </w:r>
      <w:r w:rsidRPr="00A87A71">
        <w:rPr>
          <w:rFonts w:ascii="Century Gothic" w:hAnsi="Century Gothic" w:cs="Calibri"/>
          <w:b/>
          <w:iCs/>
          <w:sz w:val="28"/>
          <w:szCs w:val="28"/>
          <w:lang w:val="fr-LU"/>
        </w:rPr>
        <w:t xml:space="preserve"> </w:t>
      </w:r>
      <w:proofErr w:type="spellStart"/>
      <w:r w:rsidRPr="00A87A71">
        <w:rPr>
          <w:rFonts w:ascii="Century Gothic" w:hAnsi="Century Gothic" w:cs="Calibri"/>
          <w:b/>
          <w:iCs/>
          <w:sz w:val="28"/>
          <w:szCs w:val="28"/>
          <w:lang w:val="fr-LU"/>
        </w:rPr>
        <w:t>September</w:t>
      </w:r>
      <w:proofErr w:type="spellEnd"/>
      <w:r w:rsidR="00DB5E7F" w:rsidRPr="00A87A71">
        <w:rPr>
          <w:rFonts w:ascii="Century Gothic" w:hAnsi="Century Gothic" w:cs="Calibri"/>
          <w:b/>
          <w:iCs/>
          <w:sz w:val="28"/>
          <w:szCs w:val="28"/>
          <w:lang w:val="fr-LU"/>
        </w:rPr>
        <w:t xml:space="preserve"> 2015</w:t>
      </w:r>
    </w:p>
    <w:p w:rsidR="00DB5E7F" w:rsidRPr="00A87A71" w:rsidRDefault="00DB5E7F" w:rsidP="00476B92">
      <w:pPr>
        <w:pBdr>
          <w:top w:val="single" w:sz="18" w:space="1" w:color="D9D9D9" w:themeColor="background1" w:themeShade="D9"/>
          <w:left w:val="single" w:sz="18" w:space="4" w:color="D9D9D9" w:themeColor="background1" w:themeShade="D9"/>
          <w:bottom w:val="single" w:sz="18" w:space="10" w:color="D9D9D9" w:themeColor="background1" w:themeShade="D9"/>
          <w:right w:val="single" w:sz="18" w:space="3" w:color="D9D9D9" w:themeColor="background1" w:themeShade="D9"/>
        </w:pBdr>
        <w:autoSpaceDE w:val="0"/>
        <w:autoSpaceDN w:val="0"/>
        <w:adjustRightInd w:val="0"/>
        <w:spacing w:after="0" w:line="240" w:lineRule="auto"/>
        <w:rPr>
          <w:rFonts w:ascii="Century Gothic" w:hAnsi="Century Gothic" w:cs="Calibri"/>
          <w:b/>
          <w:iCs/>
          <w:sz w:val="28"/>
          <w:szCs w:val="28"/>
          <w:lang w:val="fr-LU"/>
        </w:rPr>
      </w:pPr>
    </w:p>
    <w:p w:rsidR="00DB5E7F" w:rsidRPr="00A87A71" w:rsidRDefault="00DB5E7F" w:rsidP="00476B92">
      <w:pPr>
        <w:pBdr>
          <w:top w:val="single" w:sz="18" w:space="1" w:color="D9D9D9" w:themeColor="background1" w:themeShade="D9"/>
          <w:left w:val="single" w:sz="18" w:space="4" w:color="D9D9D9" w:themeColor="background1" w:themeShade="D9"/>
          <w:bottom w:val="single" w:sz="18" w:space="10" w:color="D9D9D9" w:themeColor="background1" w:themeShade="D9"/>
          <w:right w:val="single" w:sz="18" w:space="3" w:color="D9D9D9" w:themeColor="background1" w:themeShade="D9"/>
        </w:pBd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Calibri"/>
          <w:b/>
          <w:iCs/>
          <w:sz w:val="28"/>
          <w:szCs w:val="28"/>
          <w:lang w:val="fr-LU"/>
        </w:rPr>
      </w:pPr>
      <w:r w:rsidRPr="00A87A71">
        <w:rPr>
          <w:rFonts w:ascii="Century Gothic" w:hAnsi="Century Gothic" w:cs="Calibri"/>
          <w:b/>
          <w:iCs/>
          <w:sz w:val="28"/>
          <w:szCs w:val="28"/>
          <w:lang w:val="fr-LU"/>
        </w:rPr>
        <w:t xml:space="preserve">Luxembourg, </w:t>
      </w:r>
      <w:r w:rsidR="00F956E1" w:rsidRPr="00A87A71">
        <w:rPr>
          <w:rFonts w:ascii="Century Gothic" w:hAnsi="Century Gothic" w:cs="Calibri"/>
          <w:b/>
          <w:iCs/>
          <w:sz w:val="28"/>
          <w:szCs w:val="28"/>
          <w:lang w:val="fr-LU"/>
        </w:rPr>
        <w:t>Chambre de Commerce, Kirchberg</w:t>
      </w:r>
    </w:p>
    <w:p w:rsidR="00614E54" w:rsidRPr="00BA7050" w:rsidRDefault="00614E54" w:rsidP="00476B92">
      <w:pPr>
        <w:pBdr>
          <w:top w:val="single" w:sz="18" w:space="1" w:color="D9D9D9" w:themeColor="background1" w:themeShade="D9"/>
          <w:left w:val="single" w:sz="18" w:space="4" w:color="D9D9D9" w:themeColor="background1" w:themeShade="D9"/>
          <w:bottom w:val="single" w:sz="18" w:space="10" w:color="D9D9D9" w:themeColor="background1" w:themeShade="D9"/>
          <w:right w:val="single" w:sz="18" w:space="3" w:color="D9D9D9" w:themeColor="background1" w:themeShade="D9"/>
        </w:pBdr>
        <w:autoSpaceDE w:val="0"/>
        <w:autoSpaceDN w:val="0"/>
        <w:adjustRightInd w:val="0"/>
        <w:spacing w:after="0" w:line="240" w:lineRule="auto"/>
        <w:jc w:val="center"/>
        <w:rPr>
          <w:rFonts w:ascii="Times" w:hAnsi="Times" w:cs="Calibri"/>
          <w:b/>
          <w:iCs/>
          <w:sz w:val="28"/>
          <w:szCs w:val="28"/>
          <w:lang w:val="fr-LU"/>
        </w:rPr>
      </w:pPr>
    </w:p>
    <w:p w:rsidR="00DB5E7F" w:rsidRPr="00A87A71" w:rsidRDefault="00614E54" w:rsidP="00476B92">
      <w:pPr>
        <w:pBdr>
          <w:top w:val="single" w:sz="18" w:space="1" w:color="D9D9D9" w:themeColor="background1" w:themeShade="D9"/>
          <w:left w:val="single" w:sz="18" w:space="4" w:color="D9D9D9" w:themeColor="background1" w:themeShade="D9"/>
          <w:bottom w:val="single" w:sz="18" w:space="10" w:color="D9D9D9" w:themeColor="background1" w:themeShade="D9"/>
          <w:right w:val="single" w:sz="18" w:space="3" w:color="D9D9D9" w:themeColor="background1" w:themeShade="D9"/>
        </w:pBd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Calibri"/>
          <w:iCs/>
          <w:sz w:val="28"/>
          <w:szCs w:val="28"/>
          <w:lang w:val="en-GB"/>
        </w:rPr>
      </w:pPr>
      <w:r w:rsidRPr="00A87A71">
        <w:rPr>
          <w:rFonts w:ascii="Century Gothic" w:hAnsi="Century Gothic" w:cs="Calibri"/>
          <w:iCs/>
          <w:sz w:val="28"/>
          <w:szCs w:val="28"/>
          <w:lang w:val="en-GB"/>
        </w:rPr>
        <w:t>National EFSA focal point event</w:t>
      </w:r>
    </w:p>
    <w:p w:rsidR="0088534A" w:rsidRPr="00A87A71" w:rsidRDefault="0088534A" w:rsidP="0088534A">
      <w:pPr>
        <w:jc w:val="both"/>
        <w:rPr>
          <w:rFonts w:ascii="Century" w:hAnsi="Century"/>
          <w:sz w:val="24"/>
          <w:szCs w:val="24"/>
          <w:lang w:val="en-GB"/>
        </w:rPr>
      </w:pPr>
    </w:p>
    <w:p w:rsidR="00A87A71" w:rsidRDefault="00A87A71" w:rsidP="001A6355">
      <w:pPr>
        <w:jc w:val="both"/>
        <w:rPr>
          <w:rFonts w:ascii="Century Gothic" w:hAnsi="Century Gothic"/>
          <w:b/>
          <w:color w:val="DA0000"/>
          <w:sz w:val="28"/>
          <w:szCs w:val="24"/>
          <w:lang w:val="en-GB"/>
        </w:rPr>
      </w:pPr>
    </w:p>
    <w:p w:rsidR="00476B92" w:rsidRPr="00CF22A2" w:rsidRDefault="00476B92" w:rsidP="001A6355">
      <w:pPr>
        <w:jc w:val="both"/>
        <w:rPr>
          <w:rFonts w:ascii="Century Gothic" w:hAnsi="Century Gothic"/>
          <w:b/>
          <w:color w:val="DA0000"/>
          <w:sz w:val="28"/>
          <w:szCs w:val="24"/>
          <w:lang w:val="en-GB"/>
        </w:rPr>
      </w:pPr>
    </w:p>
    <w:p w:rsidR="001A6355" w:rsidRPr="00CF22A2" w:rsidRDefault="001A6355" w:rsidP="001A6355">
      <w:pPr>
        <w:pBdr>
          <w:top w:val="single" w:sz="18" w:space="1" w:color="D9D9D9" w:themeColor="background1" w:themeShade="D9"/>
          <w:left w:val="single" w:sz="18" w:space="4" w:color="D9D9D9" w:themeColor="background1" w:themeShade="D9"/>
          <w:bottom w:val="single" w:sz="18" w:space="1" w:color="D9D9D9" w:themeColor="background1" w:themeShade="D9"/>
          <w:right w:val="single" w:sz="18" w:space="4" w:color="D9D9D9" w:themeColor="background1" w:themeShade="D9"/>
        </w:pBdr>
        <w:jc w:val="both"/>
        <w:rPr>
          <w:rFonts w:ascii="Century Gothic" w:hAnsi="Century Gothic"/>
          <w:b/>
          <w:color w:val="DA0000"/>
          <w:sz w:val="28"/>
          <w:szCs w:val="24"/>
          <w:lang w:val="en-GB"/>
        </w:rPr>
      </w:pPr>
      <w:r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>Opening Session</w:t>
      </w:r>
    </w:p>
    <w:p w:rsidR="001A6355" w:rsidRPr="00CF22A2" w:rsidRDefault="001A6355" w:rsidP="001A6355">
      <w:pPr>
        <w:jc w:val="both"/>
        <w:rPr>
          <w:rFonts w:ascii="Century Gothic" w:hAnsi="Century Gothic"/>
          <w:b/>
          <w:color w:val="DA0000"/>
          <w:sz w:val="28"/>
          <w:szCs w:val="24"/>
          <w:lang w:val="en-GB"/>
        </w:rPr>
      </w:pPr>
    </w:p>
    <w:p w:rsidR="001A6355" w:rsidRPr="00CF22A2" w:rsidRDefault="001A6355" w:rsidP="001A6355">
      <w:pPr>
        <w:jc w:val="both"/>
        <w:rPr>
          <w:rFonts w:ascii="Century Gothic" w:hAnsi="Century Gothic" w:cs="Microsoft Tai Le"/>
          <w:b/>
          <w:sz w:val="24"/>
          <w:lang w:val="en-GB"/>
        </w:rPr>
      </w:pPr>
      <w:r w:rsidRPr="00CF22A2">
        <w:rPr>
          <w:rFonts w:ascii="Century Gothic" w:hAnsi="Century Gothic" w:cs="Microsoft Tai Le"/>
          <w:b/>
          <w:sz w:val="24"/>
          <w:lang w:val="en-GB"/>
        </w:rPr>
        <w:t>Welcoming speech</w:t>
      </w:r>
      <w:r w:rsidRPr="00CF22A2">
        <w:rPr>
          <w:rFonts w:ascii="Century Gothic" w:hAnsi="Century Gothic" w:cs="Microsoft Tai Le"/>
          <w:sz w:val="24"/>
          <w:lang w:val="en-GB"/>
        </w:rPr>
        <w:t xml:space="preserve"> </w:t>
      </w:r>
      <w:r w:rsidRPr="00CF22A2">
        <w:rPr>
          <w:rFonts w:ascii="Century Gothic" w:hAnsi="Century Gothic" w:cs="Microsoft Tai Le"/>
          <w:b/>
          <w:sz w:val="24"/>
          <w:lang w:val="en-GB"/>
        </w:rPr>
        <w:t xml:space="preserve">by Ms Lydia </w:t>
      </w:r>
      <w:proofErr w:type="spellStart"/>
      <w:r w:rsidRPr="00CF22A2">
        <w:rPr>
          <w:rFonts w:ascii="Century Gothic" w:hAnsi="Century Gothic" w:cs="Microsoft Tai Le"/>
          <w:b/>
          <w:sz w:val="24"/>
          <w:lang w:val="en-GB"/>
        </w:rPr>
        <w:t>Mutsch</w:t>
      </w:r>
      <w:proofErr w:type="spellEnd"/>
      <w:r w:rsidRPr="00CF22A2">
        <w:rPr>
          <w:rFonts w:ascii="Century Gothic" w:hAnsi="Century Gothic" w:cs="Microsoft Tai Le"/>
          <w:b/>
          <w:sz w:val="24"/>
          <w:lang w:val="en-GB"/>
        </w:rPr>
        <w:t>, Minister of Health</w:t>
      </w:r>
    </w:p>
    <w:p w:rsidR="00104839" w:rsidRDefault="00104839" w:rsidP="001A6355">
      <w:pPr>
        <w:autoSpaceDE w:val="0"/>
        <w:autoSpaceDN w:val="0"/>
        <w:spacing w:after="120" w:line="240" w:lineRule="auto"/>
        <w:rPr>
          <w:rFonts w:ascii="Century Gothic" w:hAnsi="Century Gothic" w:cs="Microsoft Tai Le"/>
          <w:b/>
          <w:sz w:val="24"/>
          <w:lang w:val="en-GB"/>
        </w:rPr>
      </w:pPr>
    </w:p>
    <w:p w:rsidR="001A6355" w:rsidRDefault="001A6355" w:rsidP="001A6355">
      <w:pPr>
        <w:autoSpaceDE w:val="0"/>
        <w:autoSpaceDN w:val="0"/>
        <w:spacing w:after="120" w:line="240" w:lineRule="auto"/>
        <w:rPr>
          <w:rFonts w:ascii="Century Gothic" w:hAnsi="Century Gothic" w:cs="Microsoft Tai Le"/>
          <w:sz w:val="24"/>
          <w:lang w:val="en-GB"/>
        </w:rPr>
      </w:pPr>
      <w:r w:rsidRPr="00CF22A2">
        <w:rPr>
          <w:rFonts w:ascii="Century Gothic" w:hAnsi="Century Gothic" w:cs="Microsoft Tai Le"/>
          <w:b/>
          <w:sz w:val="24"/>
          <w:lang w:val="en-GB"/>
        </w:rPr>
        <w:t>Introductory view from the European Commission</w:t>
      </w:r>
      <w:r w:rsidRPr="00CF22A2">
        <w:rPr>
          <w:rFonts w:ascii="Century Gothic" w:hAnsi="Century Gothic" w:cs="Microsoft Tai Le"/>
          <w:sz w:val="24"/>
          <w:lang w:val="en-GB"/>
        </w:rPr>
        <w:t xml:space="preserve"> </w:t>
      </w:r>
      <w:r w:rsidRPr="00CF22A2">
        <w:rPr>
          <w:rFonts w:ascii="Century Gothic" w:hAnsi="Century Gothic" w:cs="Microsoft Tai Le"/>
          <w:b/>
          <w:sz w:val="24"/>
          <w:lang w:val="en-GB"/>
        </w:rPr>
        <w:t xml:space="preserve">by Dr Michael </w:t>
      </w:r>
      <w:proofErr w:type="spellStart"/>
      <w:r w:rsidRPr="00CF22A2">
        <w:rPr>
          <w:rFonts w:ascii="Century Gothic" w:hAnsi="Century Gothic" w:cs="Microsoft Tai Le"/>
          <w:b/>
          <w:sz w:val="24"/>
          <w:lang w:val="en-GB"/>
        </w:rPr>
        <w:t>Flüh</w:t>
      </w:r>
      <w:proofErr w:type="spellEnd"/>
      <w:r w:rsidRPr="00CF22A2">
        <w:rPr>
          <w:rFonts w:ascii="Century Gothic" w:hAnsi="Century Gothic" w:cs="Microsoft Tai Le"/>
          <w:b/>
          <w:sz w:val="24"/>
          <w:lang w:val="en-GB"/>
        </w:rPr>
        <w:t>, European Commission</w:t>
      </w:r>
      <w:r w:rsidRPr="00CF22A2">
        <w:rPr>
          <w:rFonts w:ascii="Century Gothic" w:hAnsi="Century Gothic" w:cs="Microsoft Tai Le"/>
          <w:sz w:val="24"/>
          <w:lang w:val="en-GB"/>
        </w:rPr>
        <w:t xml:space="preserve"> </w:t>
      </w:r>
    </w:p>
    <w:p w:rsidR="00104839" w:rsidRPr="00CF22A2" w:rsidRDefault="00104839" w:rsidP="001A6355">
      <w:pPr>
        <w:autoSpaceDE w:val="0"/>
        <w:autoSpaceDN w:val="0"/>
        <w:spacing w:after="120" w:line="240" w:lineRule="auto"/>
        <w:rPr>
          <w:rFonts w:ascii="Century Gothic" w:hAnsi="Century Gothic" w:cs="Microsoft Tai Le"/>
          <w:sz w:val="24"/>
          <w:lang w:val="en-GB"/>
        </w:rPr>
      </w:pPr>
    </w:p>
    <w:p w:rsidR="00104839" w:rsidRPr="00CF22A2" w:rsidRDefault="001A6355" w:rsidP="001A6355">
      <w:pPr>
        <w:jc w:val="both"/>
        <w:rPr>
          <w:rFonts w:ascii="Century Gothic" w:hAnsi="Century Gothic" w:cs="Microsoft Tai Le"/>
          <w:b/>
          <w:sz w:val="24"/>
          <w:lang w:val="en-GB"/>
        </w:rPr>
      </w:pPr>
      <w:r w:rsidRPr="00CF22A2">
        <w:rPr>
          <w:rFonts w:ascii="Century Gothic" w:hAnsi="Century Gothic" w:cs="Microsoft Tai Le"/>
          <w:b/>
          <w:sz w:val="24"/>
          <w:lang w:val="en-GB"/>
        </w:rPr>
        <w:t xml:space="preserve">Scene setter on existing legislation: harmonised and non-harmonised by Dr Michael </w:t>
      </w:r>
      <w:proofErr w:type="spellStart"/>
      <w:r w:rsidRPr="00CF22A2">
        <w:rPr>
          <w:rFonts w:ascii="Century Gothic" w:hAnsi="Century Gothic" w:cs="Microsoft Tai Le"/>
          <w:b/>
          <w:sz w:val="24"/>
          <w:lang w:val="en-GB"/>
        </w:rPr>
        <w:t>Flüh</w:t>
      </w:r>
      <w:proofErr w:type="spellEnd"/>
      <w:r w:rsidRPr="00CF22A2">
        <w:rPr>
          <w:rFonts w:ascii="Century Gothic" w:hAnsi="Century Gothic" w:cs="Microsoft Tai Le"/>
          <w:b/>
          <w:sz w:val="24"/>
          <w:lang w:val="en-GB"/>
        </w:rPr>
        <w:t>, European Commission</w:t>
      </w:r>
    </w:p>
    <w:p w:rsidR="001A6355" w:rsidRPr="00CF22A2" w:rsidRDefault="001A6355" w:rsidP="001A6355">
      <w:pPr>
        <w:pStyle w:val="ListParagraph"/>
        <w:spacing w:after="120" w:line="276" w:lineRule="auto"/>
        <w:ind w:left="567" w:right="140"/>
        <w:jc w:val="both"/>
        <w:rPr>
          <w:rFonts w:ascii="Palatino Linotype" w:hAnsi="Palatino Linotype"/>
          <w:sz w:val="24"/>
          <w:lang w:val="en-GB"/>
        </w:rPr>
      </w:pPr>
    </w:p>
    <w:p w:rsidR="001A6355" w:rsidRPr="00CF22A2" w:rsidRDefault="001A6355" w:rsidP="00E605F4">
      <w:pPr>
        <w:autoSpaceDE w:val="0"/>
        <w:autoSpaceDN w:val="0"/>
        <w:spacing w:after="120" w:line="276" w:lineRule="auto"/>
        <w:jc w:val="both"/>
        <w:rPr>
          <w:rFonts w:ascii="Century Gothic" w:hAnsi="Century Gothic" w:cs="Microsoft Tai Le"/>
          <w:sz w:val="24"/>
          <w:lang w:val="en-GB"/>
        </w:rPr>
      </w:pPr>
      <w:r w:rsidRPr="00CF22A2">
        <w:rPr>
          <w:rFonts w:ascii="Century Gothic" w:hAnsi="Century Gothic" w:cs="Microsoft Tai Le"/>
          <w:b/>
          <w:sz w:val="24"/>
          <w:lang w:val="en-GB"/>
        </w:rPr>
        <w:t xml:space="preserve">The role of the Council of Europe/EDQM in setting standards for FCM in Europe by Dr François Xavier </w:t>
      </w:r>
      <w:proofErr w:type="spellStart"/>
      <w:r w:rsidRPr="00CF22A2">
        <w:rPr>
          <w:rFonts w:ascii="Century Gothic" w:hAnsi="Century Gothic" w:cs="Microsoft Tai Le"/>
          <w:b/>
          <w:sz w:val="24"/>
          <w:lang w:val="en-GB"/>
        </w:rPr>
        <w:t>Lery</w:t>
      </w:r>
      <w:proofErr w:type="spellEnd"/>
      <w:r w:rsidRPr="00CF22A2">
        <w:rPr>
          <w:rFonts w:ascii="Century Gothic" w:hAnsi="Century Gothic" w:cs="Microsoft Tai Le"/>
          <w:b/>
          <w:sz w:val="24"/>
          <w:lang w:val="en-GB"/>
        </w:rPr>
        <w:t>, Council of Europe</w:t>
      </w:r>
    </w:p>
    <w:p w:rsidR="00CB3A0A" w:rsidRPr="00476B92" w:rsidRDefault="004A50BE" w:rsidP="00476B92">
      <w:pPr>
        <w:spacing w:after="120" w:line="276" w:lineRule="auto"/>
        <w:jc w:val="both"/>
        <w:rPr>
          <w:rFonts w:ascii="Palatino Linotype" w:hAnsi="Palatino Linotype"/>
          <w:sz w:val="24"/>
          <w:lang w:val="en-GB"/>
        </w:rPr>
      </w:pPr>
      <w:r>
        <w:rPr>
          <w:rFonts w:ascii="Palatino Linotype" w:hAnsi="Palatino Linotype"/>
          <w:sz w:val="24"/>
          <w:lang w:val="en-GB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75pt;height:49.6pt" o:ole="">
            <v:imagedata r:id="rId9" o:title=""/>
          </v:shape>
          <o:OLEObject Type="Embed" ProgID="AcroExch.Document.11" ShapeID="_x0000_i1025" DrawAspect="Icon" ObjectID="_1507554913" r:id="rId10"/>
        </w:object>
      </w:r>
    </w:p>
    <w:p w:rsidR="00CB3A0A" w:rsidRPr="00CF22A2" w:rsidRDefault="00CB3A0A" w:rsidP="00CB3A0A">
      <w:pPr>
        <w:autoSpaceDE w:val="0"/>
        <w:autoSpaceDN w:val="0"/>
        <w:spacing w:after="120" w:line="276" w:lineRule="auto"/>
        <w:rPr>
          <w:rFonts w:ascii="Century Gothic" w:hAnsi="Century Gothic" w:cs="Times New Roman"/>
          <w:sz w:val="24"/>
          <w:lang w:val="en-GB"/>
        </w:rPr>
      </w:pPr>
      <w:r w:rsidRPr="00CF22A2">
        <w:rPr>
          <w:rFonts w:ascii="Century Gothic" w:hAnsi="Century Gothic" w:cs="Times New Roman"/>
          <w:b/>
          <w:sz w:val="24"/>
          <w:lang w:val="en-GB"/>
        </w:rPr>
        <w:t>Scientific Cooperation</w:t>
      </w:r>
      <w:r w:rsidRPr="00CF22A2">
        <w:rPr>
          <w:rFonts w:ascii="Century Gothic" w:hAnsi="Century Gothic" w:cs="Times New Roman"/>
          <w:sz w:val="24"/>
          <w:lang w:val="en-GB"/>
        </w:rPr>
        <w:t xml:space="preserve"> </w:t>
      </w:r>
      <w:r w:rsidRPr="00CF22A2">
        <w:rPr>
          <w:rFonts w:ascii="Century Gothic" w:hAnsi="Century Gothic" w:cs="Times New Roman"/>
          <w:b/>
          <w:sz w:val="24"/>
          <w:lang w:val="en-GB"/>
        </w:rPr>
        <w:t>presented by Mr Jeffrey Moon, Advisory Forum, European Food Safety Authority (EFSA)</w:t>
      </w:r>
    </w:p>
    <w:p w:rsidR="00CF22A2" w:rsidRDefault="0095248C" w:rsidP="001A6355">
      <w:pPr>
        <w:jc w:val="both"/>
        <w:rPr>
          <w:rFonts w:ascii="Century Gothic" w:hAnsi="Century Gothic"/>
          <w:b/>
          <w:color w:val="DA0000"/>
          <w:sz w:val="28"/>
          <w:szCs w:val="24"/>
          <w:lang w:val="en-GB"/>
        </w:rPr>
      </w:pPr>
      <w:r>
        <w:rPr>
          <w:rFonts w:ascii="Century Gothic" w:hAnsi="Century Gothic"/>
          <w:b/>
          <w:color w:val="DA0000"/>
          <w:sz w:val="28"/>
          <w:szCs w:val="24"/>
          <w:lang w:val="en-GB"/>
        </w:rPr>
        <w:object w:dxaOrig="2040" w:dyaOrig="1320">
          <v:shape id="_x0000_i1026" type="#_x0000_t75" style="width:80.15pt;height:51.6pt" o:ole="">
            <v:imagedata r:id="rId11" o:title=""/>
          </v:shape>
          <o:OLEObject Type="Embed" ProgID="AcroExch.Document.11" ShapeID="_x0000_i1026" DrawAspect="Icon" ObjectID="_1507554914" r:id="rId12"/>
        </w:object>
      </w:r>
    </w:p>
    <w:p w:rsidR="00476B92" w:rsidRDefault="00476B92" w:rsidP="001A6355">
      <w:pPr>
        <w:jc w:val="both"/>
        <w:rPr>
          <w:rFonts w:ascii="Century Gothic" w:hAnsi="Century Gothic"/>
          <w:b/>
          <w:color w:val="DA0000"/>
          <w:sz w:val="28"/>
          <w:szCs w:val="24"/>
          <w:lang w:val="en-GB"/>
        </w:rPr>
      </w:pPr>
    </w:p>
    <w:p w:rsidR="0088534A" w:rsidRPr="00CF22A2" w:rsidRDefault="0088534A" w:rsidP="0088534A">
      <w:pPr>
        <w:pBdr>
          <w:top w:val="single" w:sz="18" w:space="1" w:color="D9D9D9" w:themeColor="background1" w:themeShade="D9"/>
          <w:left w:val="single" w:sz="18" w:space="4" w:color="D9D9D9" w:themeColor="background1" w:themeShade="D9"/>
          <w:bottom w:val="single" w:sz="18" w:space="1" w:color="D9D9D9" w:themeColor="background1" w:themeShade="D9"/>
          <w:right w:val="single" w:sz="18" w:space="4" w:color="D9D9D9" w:themeColor="background1" w:themeShade="D9"/>
        </w:pBdr>
        <w:jc w:val="both"/>
        <w:rPr>
          <w:rFonts w:ascii="Century Gothic" w:hAnsi="Century Gothic"/>
          <w:b/>
          <w:color w:val="DA0000"/>
          <w:sz w:val="28"/>
          <w:szCs w:val="24"/>
          <w:lang w:val="en-GB"/>
        </w:rPr>
      </w:pPr>
      <w:r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lastRenderedPageBreak/>
        <w:t>Session 1: EU market and innovation in FCM</w:t>
      </w:r>
    </w:p>
    <w:p w:rsidR="00CB3A0A" w:rsidRDefault="00CB3A0A" w:rsidP="0088534A">
      <w:pPr>
        <w:spacing w:line="276" w:lineRule="auto"/>
        <w:jc w:val="both"/>
        <w:rPr>
          <w:rFonts w:ascii="Century Gothic" w:hAnsi="Century Gothic" w:cs="Times New Roman"/>
          <w:b/>
          <w:sz w:val="24"/>
        </w:rPr>
      </w:pPr>
    </w:p>
    <w:p w:rsidR="00DB5E7F" w:rsidRPr="00CF22A2" w:rsidRDefault="0088534A" w:rsidP="0088534A">
      <w:pPr>
        <w:spacing w:line="276" w:lineRule="auto"/>
        <w:jc w:val="both"/>
        <w:rPr>
          <w:rFonts w:ascii="Century Gothic" w:hAnsi="Century Gothic" w:cs="Times New Roman"/>
          <w:b/>
          <w:sz w:val="24"/>
          <w:lang w:val="en-GB"/>
        </w:rPr>
      </w:pPr>
      <w:proofErr w:type="spellStart"/>
      <w:r w:rsidRPr="00CF22A2">
        <w:rPr>
          <w:rFonts w:ascii="Century Gothic" w:hAnsi="Century Gothic" w:cs="Times New Roman"/>
          <w:b/>
          <w:sz w:val="24"/>
        </w:rPr>
        <w:t>Mr</w:t>
      </w:r>
      <w:proofErr w:type="spellEnd"/>
      <w:r w:rsidRPr="00CF22A2">
        <w:rPr>
          <w:rFonts w:ascii="Century Gothic" w:hAnsi="Century Gothic" w:cs="Times New Roman"/>
          <w:b/>
          <w:sz w:val="24"/>
        </w:rPr>
        <w:t xml:space="preserve"> </w:t>
      </w:r>
      <w:proofErr w:type="spellStart"/>
      <w:r w:rsidR="00E7026E" w:rsidRPr="00CF22A2">
        <w:rPr>
          <w:rFonts w:ascii="Century Gothic" w:hAnsi="Century Gothic" w:cs="Times New Roman"/>
          <w:b/>
          <w:sz w:val="24"/>
          <w:lang w:val="en-GB"/>
        </w:rPr>
        <w:t>Jori</w:t>
      </w:r>
      <w:proofErr w:type="spellEnd"/>
      <w:r w:rsidR="00E7026E" w:rsidRPr="00CF22A2">
        <w:rPr>
          <w:rFonts w:ascii="Century Gothic" w:hAnsi="Century Gothic" w:cs="Times New Roman"/>
          <w:b/>
          <w:sz w:val="24"/>
          <w:lang w:val="en-GB"/>
        </w:rPr>
        <w:t xml:space="preserve"> </w:t>
      </w:r>
      <w:proofErr w:type="spellStart"/>
      <w:r w:rsidR="00E7026E" w:rsidRPr="00CF22A2">
        <w:rPr>
          <w:rFonts w:ascii="Century Gothic" w:hAnsi="Century Gothic" w:cs="Times New Roman"/>
          <w:b/>
          <w:sz w:val="24"/>
          <w:lang w:val="en-GB"/>
        </w:rPr>
        <w:t>Ringman</w:t>
      </w:r>
      <w:proofErr w:type="spellEnd"/>
      <w:r w:rsidR="00C314DD" w:rsidRPr="00CF22A2">
        <w:rPr>
          <w:rFonts w:ascii="Century Gothic" w:hAnsi="Century Gothic" w:cs="Times New Roman"/>
          <w:b/>
          <w:sz w:val="24"/>
          <w:lang w:val="en-GB"/>
        </w:rPr>
        <w:t>,</w:t>
      </w:r>
      <w:r w:rsidR="00E7026E" w:rsidRPr="00CF22A2">
        <w:rPr>
          <w:rFonts w:ascii="Century Gothic" w:hAnsi="Century Gothic" w:cs="Times New Roman"/>
          <w:b/>
          <w:sz w:val="24"/>
          <w:lang w:val="en-GB"/>
        </w:rPr>
        <w:t xml:space="preserve"> </w:t>
      </w:r>
      <w:r w:rsidR="00E7026E" w:rsidRPr="00CF22A2">
        <w:rPr>
          <w:rStyle w:val="st"/>
          <w:rFonts w:ascii="Century Gothic" w:hAnsi="Century Gothic" w:cs="Times New Roman"/>
          <w:b/>
          <w:sz w:val="24"/>
          <w:lang w:val="en-GB"/>
        </w:rPr>
        <w:t>Sustainability Director of the</w:t>
      </w:r>
      <w:r w:rsidR="00E7026E" w:rsidRPr="00CF22A2">
        <w:rPr>
          <w:rFonts w:ascii="Century Gothic" w:hAnsi="Century Gothic" w:cs="Times New Roman"/>
          <w:b/>
          <w:sz w:val="24"/>
          <w:lang w:val="en-GB"/>
        </w:rPr>
        <w:t xml:space="preserve"> Confederation of European Paper Industries</w:t>
      </w:r>
      <w:r w:rsidR="00E605F4">
        <w:rPr>
          <w:rFonts w:ascii="Century Gothic" w:hAnsi="Century Gothic" w:cs="Times New Roman"/>
          <w:b/>
          <w:sz w:val="24"/>
          <w:lang w:val="en-GB"/>
        </w:rPr>
        <w:t xml:space="preserve"> (CEPI)</w:t>
      </w:r>
    </w:p>
    <w:p w:rsidR="004802FD" w:rsidRPr="00CF22A2" w:rsidRDefault="00C90B31" w:rsidP="00E605F4">
      <w:pPr>
        <w:spacing w:line="276" w:lineRule="auto"/>
        <w:jc w:val="both"/>
        <w:rPr>
          <w:rFonts w:ascii="Century Gothic" w:hAnsi="Century Gothic" w:cs="Times New Roman"/>
          <w:b/>
          <w:sz w:val="24"/>
          <w:lang w:val="en-GB"/>
        </w:rPr>
      </w:pPr>
      <w:r>
        <w:rPr>
          <w:rFonts w:ascii="Century Gothic" w:hAnsi="Century Gothic" w:cs="Times New Roman"/>
          <w:b/>
          <w:sz w:val="24"/>
          <w:lang w:val="en-GB"/>
        </w:rPr>
        <w:object w:dxaOrig="1531" w:dyaOrig="990">
          <v:shape id="_x0000_i1027" type="#_x0000_t75" style="width:76.75pt;height:49.6pt" o:ole="">
            <v:imagedata r:id="rId13" o:title=""/>
          </v:shape>
          <o:OLEObject Type="Embed" ProgID="AcroExch.Document.11" ShapeID="_x0000_i1027" DrawAspect="Icon" ObjectID="_1507554915" r:id="rId14"/>
        </w:object>
      </w:r>
    </w:p>
    <w:p w:rsidR="00D12F49" w:rsidRPr="00CF22A2" w:rsidRDefault="00AE7915" w:rsidP="00E605F4">
      <w:pPr>
        <w:spacing w:line="276" w:lineRule="auto"/>
        <w:jc w:val="both"/>
        <w:rPr>
          <w:rFonts w:ascii="Century Gothic" w:hAnsi="Century Gothic" w:cs="Times New Roman"/>
          <w:b/>
          <w:sz w:val="24"/>
          <w:lang w:val="en-GB"/>
        </w:rPr>
      </w:pPr>
      <w:r w:rsidRPr="00CF22A2">
        <w:rPr>
          <w:rFonts w:ascii="Century Gothic" w:hAnsi="Century Gothic" w:cs="Times New Roman"/>
          <w:b/>
          <w:sz w:val="24"/>
          <w:lang w:val="en-GB"/>
        </w:rPr>
        <w:t>Dr</w:t>
      </w:r>
      <w:r w:rsidR="00155CBD" w:rsidRPr="00CF22A2">
        <w:rPr>
          <w:rFonts w:ascii="Century Gothic" w:hAnsi="Century Gothic" w:cs="Times New Roman"/>
          <w:b/>
          <w:sz w:val="24"/>
          <w:lang w:val="en-GB"/>
        </w:rPr>
        <w:t xml:space="preserve"> </w:t>
      </w:r>
      <w:r w:rsidRPr="00CF22A2">
        <w:rPr>
          <w:rFonts w:ascii="Century Gothic" w:hAnsi="Century Gothic" w:cs="Times New Roman"/>
          <w:b/>
          <w:sz w:val="24"/>
          <w:lang w:val="en-GB"/>
        </w:rPr>
        <w:t xml:space="preserve">Leonor Garcia, Director Public Affairs of </w:t>
      </w:r>
      <w:proofErr w:type="spellStart"/>
      <w:r w:rsidRPr="00CF22A2">
        <w:rPr>
          <w:rFonts w:ascii="Century Gothic" w:hAnsi="Century Gothic" w:cs="Times New Roman"/>
          <w:b/>
          <w:sz w:val="24"/>
          <w:lang w:val="en-GB"/>
        </w:rPr>
        <w:t>PlasticsEurope</w:t>
      </w:r>
      <w:proofErr w:type="spellEnd"/>
    </w:p>
    <w:p w:rsidR="00CF22A2" w:rsidRDefault="00FE7AEF" w:rsidP="00FE7AEF">
      <w:pPr>
        <w:pStyle w:val="ListParagraph"/>
        <w:spacing w:after="120" w:line="276" w:lineRule="auto"/>
        <w:ind w:left="0"/>
        <w:jc w:val="both"/>
        <w:rPr>
          <w:rFonts w:ascii="Century Gothic" w:hAnsi="Century Gothic" w:cs="Times New Roman"/>
          <w:b/>
          <w:sz w:val="24"/>
          <w:highlight w:val="yellow"/>
          <w:lang w:val="en-GB"/>
        </w:rPr>
      </w:pPr>
      <w:r w:rsidRPr="00FE7AEF">
        <w:rPr>
          <w:rFonts w:ascii="Century Gothic" w:hAnsi="Century Gothic" w:cs="Times New Roman"/>
          <w:b/>
          <w:sz w:val="24"/>
          <w:lang w:val="en-GB"/>
        </w:rPr>
        <w:object w:dxaOrig="1531" w:dyaOrig="990">
          <v:shape id="_x0000_i1028" type="#_x0000_t75" style="width:76.75pt;height:49.6pt" o:ole="">
            <v:imagedata r:id="rId15" o:title=""/>
          </v:shape>
          <o:OLEObject Type="Embed" ProgID="AcroExch.Document.11" ShapeID="_x0000_i1028" DrawAspect="Icon" ObjectID="_1507554916" r:id="rId16"/>
        </w:object>
      </w:r>
    </w:p>
    <w:p w:rsidR="00CF22A2" w:rsidRPr="00A411F1" w:rsidRDefault="00CF22A2" w:rsidP="00A411F1">
      <w:pPr>
        <w:spacing w:after="120" w:line="276" w:lineRule="auto"/>
        <w:jc w:val="both"/>
        <w:rPr>
          <w:rFonts w:ascii="Century Gothic" w:hAnsi="Century Gothic" w:cs="Times New Roman"/>
          <w:b/>
          <w:sz w:val="24"/>
          <w:highlight w:val="yellow"/>
          <w:lang w:val="en-GB"/>
        </w:rPr>
      </w:pPr>
    </w:p>
    <w:p w:rsidR="0088534A" w:rsidRPr="00CF22A2" w:rsidRDefault="0088534A" w:rsidP="0088534A">
      <w:pPr>
        <w:pBdr>
          <w:top w:val="single" w:sz="18" w:space="1" w:color="D9D9D9" w:themeColor="background1" w:themeShade="D9"/>
          <w:left w:val="single" w:sz="18" w:space="4" w:color="D9D9D9" w:themeColor="background1" w:themeShade="D9"/>
          <w:bottom w:val="single" w:sz="18" w:space="1" w:color="D9D9D9" w:themeColor="background1" w:themeShade="D9"/>
          <w:right w:val="single" w:sz="18" w:space="4" w:color="D9D9D9" w:themeColor="background1" w:themeShade="D9"/>
        </w:pBdr>
        <w:jc w:val="both"/>
        <w:rPr>
          <w:rFonts w:ascii="Century Gothic" w:hAnsi="Century Gothic"/>
          <w:b/>
          <w:color w:val="DA0000"/>
          <w:sz w:val="28"/>
          <w:szCs w:val="24"/>
          <w:lang w:val="en-GB"/>
        </w:rPr>
      </w:pPr>
      <w:r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>Session 2: Food contact material and food safety</w:t>
      </w:r>
      <w:r w:rsidRPr="00CF22A2">
        <w:rPr>
          <w:b/>
          <w:iCs/>
          <w:color w:val="DA0000"/>
          <w:sz w:val="28"/>
          <w:szCs w:val="24"/>
          <w:lang w:val="en-GB"/>
        </w:rPr>
        <w:t xml:space="preserve">  </w:t>
      </w:r>
    </w:p>
    <w:p w:rsidR="00E605F4" w:rsidRDefault="00E605F4" w:rsidP="0088534A">
      <w:pPr>
        <w:spacing w:before="240" w:after="120"/>
        <w:rPr>
          <w:rStyle w:val="Emphasis"/>
          <w:rFonts w:ascii="Century Gothic" w:hAnsi="Century Gothic" w:cs="Times New Roman"/>
          <w:b/>
          <w:i w:val="0"/>
          <w:sz w:val="24"/>
        </w:rPr>
      </w:pPr>
    </w:p>
    <w:p w:rsidR="004C152C" w:rsidRPr="00CF22A2" w:rsidRDefault="004C152C" w:rsidP="0088534A">
      <w:pPr>
        <w:spacing w:before="240" w:after="120"/>
        <w:rPr>
          <w:rFonts w:ascii="Century Gothic" w:hAnsi="Century Gothic" w:cs="Calibri"/>
          <w:iCs/>
          <w:sz w:val="24"/>
        </w:rPr>
      </w:pPr>
      <w:r w:rsidRPr="00CF22A2">
        <w:rPr>
          <w:rStyle w:val="Emphasis"/>
          <w:rFonts w:ascii="Century Gothic" w:hAnsi="Century Gothic" w:cs="Times New Roman"/>
          <w:b/>
          <w:i w:val="0"/>
          <w:sz w:val="24"/>
        </w:rPr>
        <w:t>Prof</w:t>
      </w:r>
      <w:r w:rsidR="006A502A" w:rsidRPr="00CF22A2">
        <w:rPr>
          <w:rStyle w:val="Emphasis"/>
          <w:rFonts w:ascii="Century Gothic" w:hAnsi="Century Gothic" w:cs="Times New Roman"/>
          <w:b/>
          <w:i w:val="0"/>
          <w:sz w:val="24"/>
        </w:rPr>
        <w:t>.</w:t>
      </w:r>
      <w:r w:rsidRPr="00CF22A2">
        <w:rPr>
          <w:rStyle w:val="st"/>
          <w:rFonts w:ascii="Century Gothic" w:hAnsi="Century Gothic" w:cs="Times New Roman"/>
          <w:b/>
          <w:sz w:val="24"/>
        </w:rPr>
        <w:t xml:space="preserve"> Dr</w:t>
      </w:r>
      <w:r w:rsidR="00155CBD" w:rsidRPr="00CF22A2">
        <w:rPr>
          <w:rStyle w:val="st"/>
          <w:rFonts w:ascii="Century Gothic" w:hAnsi="Century Gothic" w:cs="Times New Roman"/>
          <w:b/>
          <w:sz w:val="24"/>
        </w:rPr>
        <w:t xml:space="preserve"> </w:t>
      </w:r>
      <w:proofErr w:type="spellStart"/>
      <w:r w:rsidRPr="00CF22A2">
        <w:rPr>
          <w:rStyle w:val="st"/>
          <w:rFonts w:ascii="Century Gothic" w:hAnsi="Century Gothic" w:cs="Times New Roman"/>
          <w:b/>
          <w:sz w:val="24"/>
        </w:rPr>
        <w:t>Dr</w:t>
      </w:r>
      <w:proofErr w:type="spellEnd"/>
      <w:r w:rsidRPr="00CF22A2">
        <w:rPr>
          <w:rStyle w:val="st"/>
          <w:rFonts w:ascii="Century Gothic" w:hAnsi="Century Gothic" w:cs="Times New Roman"/>
          <w:b/>
          <w:sz w:val="24"/>
        </w:rPr>
        <w:t xml:space="preserve"> Andreas </w:t>
      </w:r>
      <w:r w:rsidRPr="00CF22A2">
        <w:rPr>
          <w:rStyle w:val="Emphasis"/>
          <w:rFonts w:ascii="Century Gothic" w:hAnsi="Century Gothic" w:cs="Times New Roman"/>
          <w:b/>
          <w:i w:val="0"/>
          <w:sz w:val="24"/>
        </w:rPr>
        <w:t>Hensel</w:t>
      </w:r>
      <w:r w:rsidR="005D1B06" w:rsidRPr="00CF22A2">
        <w:rPr>
          <w:rStyle w:val="Emphasis"/>
          <w:rFonts w:ascii="Century Gothic" w:hAnsi="Century Gothic" w:cs="Times New Roman"/>
          <w:b/>
          <w:i w:val="0"/>
          <w:sz w:val="24"/>
        </w:rPr>
        <w:t>,</w:t>
      </w:r>
      <w:r w:rsidRPr="00CF22A2">
        <w:rPr>
          <w:rStyle w:val="Emphasis"/>
          <w:rFonts w:ascii="Century Gothic" w:hAnsi="Century Gothic" w:cs="Times New Roman"/>
          <w:b/>
          <w:i w:val="0"/>
          <w:sz w:val="24"/>
        </w:rPr>
        <w:t xml:space="preserve"> </w:t>
      </w:r>
      <w:r w:rsidR="00580464" w:rsidRPr="00CF22A2">
        <w:rPr>
          <w:rStyle w:val="Emphasis"/>
          <w:rFonts w:ascii="Century Gothic" w:hAnsi="Century Gothic" w:cs="Times New Roman"/>
          <w:b/>
          <w:i w:val="0"/>
          <w:sz w:val="24"/>
        </w:rPr>
        <w:t>President of German Federa</w:t>
      </w:r>
      <w:r w:rsidR="00286DC5" w:rsidRPr="00CF22A2">
        <w:rPr>
          <w:rStyle w:val="Emphasis"/>
          <w:rFonts w:ascii="Century Gothic" w:hAnsi="Century Gothic" w:cs="Times New Roman"/>
          <w:b/>
          <w:i w:val="0"/>
          <w:sz w:val="24"/>
        </w:rPr>
        <w:t>l Institute for Risk Assessment</w:t>
      </w:r>
      <w:r w:rsidR="00580464" w:rsidRPr="00CF22A2">
        <w:rPr>
          <w:rStyle w:val="Emphasis"/>
          <w:rFonts w:ascii="Century Gothic" w:hAnsi="Century Gothic" w:cs="Times New Roman"/>
          <w:b/>
          <w:i w:val="0"/>
          <w:sz w:val="24"/>
        </w:rPr>
        <w:t xml:space="preserve"> (</w:t>
      </w:r>
      <w:proofErr w:type="spellStart"/>
      <w:r w:rsidR="00580464" w:rsidRPr="00CF22A2">
        <w:rPr>
          <w:rStyle w:val="Emphasis"/>
          <w:rFonts w:ascii="Century Gothic" w:hAnsi="Century Gothic" w:cs="Times New Roman"/>
          <w:b/>
          <w:i w:val="0"/>
          <w:sz w:val="24"/>
        </w:rPr>
        <w:t>BfR</w:t>
      </w:r>
      <w:proofErr w:type="spellEnd"/>
      <w:r w:rsidR="00580464" w:rsidRPr="00CF22A2">
        <w:rPr>
          <w:rStyle w:val="Emphasis"/>
          <w:rFonts w:ascii="Century Gothic" w:hAnsi="Century Gothic" w:cs="Times New Roman"/>
          <w:b/>
          <w:i w:val="0"/>
          <w:sz w:val="24"/>
        </w:rPr>
        <w:t xml:space="preserve">) </w:t>
      </w:r>
    </w:p>
    <w:p w:rsidR="00104839" w:rsidRPr="007A04B7" w:rsidRDefault="003A3F60" w:rsidP="007A04B7">
      <w:pPr>
        <w:spacing w:after="120" w:line="276" w:lineRule="auto"/>
        <w:jc w:val="both"/>
        <w:rPr>
          <w:rFonts w:ascii="Century Gothic" w:hAnsi="Century Gothic" w:cs="Times New Roman"/>
          <w:b/>
          <w:sz w:val="24"/>
          <w:highlight w:val="yellow"/>
          <w:lang w:val="en-GB"/>
        </w:rPr>
      </w:pPr>
      <w:r w:rsidRPr="003A3F60">
        <w:rPr>
          <w:rFonts w:ascii="Century Gothic" w:hAnsi="Century Gothic" w:cs="Times New Roman"/>
          <w:b/>
          <w:sz w:val="24"/>
          <w:lang w:val="en-GB"/>
        </w:rPr>
        <w:object w:dxaOrig="1531" w:dyaOrig="990">
          <v:shape id="_x0000_i1029" type="#_x0000_t75" style="width:76.75pt;height:49.6pt" o:ole="">
            <v:imagedata r:id="rId17" o:title=""/>
          </v:shape>
          <o:OLEObject Type="Embed" ProgID="AcroExch.Document.11" ShapeID="_x0000_i1029" DrawAspect="Icon" ObjectID="_1507554917" r:id="rId18"/>
        </w:object>
      </w:r>
    </w:p>
    <w:p w:rsidR="0088534A" w:rsidRPr="00CF22A2" w:rsidRDefault="0088534A" w:rsidP="0088534A">
      <w:pPr>
        <w:pBdr>
          <w:top w:val="single" w:sz="18" w:space="1" w:color="D9D9D9" w:themeColor="background1" w:themeShade="D9"/>
          <w:left w:val="single" w:sz="18" w:space="4" w:color="D9D9D9" w:themeColor="background1" w:themeShade="D9"/>
          <w:bottom w:val="single" w:sz="18" w:space="1" w:color="D9D9D9" w:themeColor="background1" w:themeShade="D9"/>
          <w:right w:val="single" w:sz="18" w:space="4" w:color="D9D9D9" w:themeColor="background1" w:themeShade="D9"/>
        </w:pBdr>
        <w:jc w:val="both"/>
        <w:rPr>
          <w:rFonts w:ascii="Century Gothic" w:hAnsi="Century Gothic"/>
          <w:b/>
          <w:color w:val="DA0000"/>
          <w:sz w:val="28"/>
          <w:szCs w:val="24"/>
          <w:lang w:val="en-GB"/>
        </w:rPr>
      </w:pPr>
      <w:r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>Session 3: Consumer expectations on food contact materials</w:t>
      </w:r>
    </w:p>
    <w:p w:rsidR="00E605F4" w:rsidRDefault="00E605F4" w:rsidP="0088534A">
      <w:pPr>
        <w:spacing w:before="240"/>
        <w:jc w:val="both"/>
        <w:rPr>
          <w:rFonts w:ascii="Century Gothic" w:hAnsi="Century Gothic" w:cs="Times New Roman"/>
          <w:b/>
          <w:bCs/>
          <w:sz w:val="24"/>
          <w:lang w:val="en-GB"/>
        </w:rPr>
      </w:pPr>
    </w:p>
    <w:p w:rsidR="00631025" w:rsidRPr="00CF22A2" w:rsidRDefault="00B337DF" w:rsidP="0088534A">
      <w:pPr>
        <w:spacing w:before="240"/>
        <w:jc w:val="both"/>
        <w:rPr>
          <w:rFonts w:ascii="Century Gothic" w:hAnsi="Century Gothic"/>
          <w:sz w:val="24"/>
          <w:lang w:val="en-GB"/>
        </w:rPr>
      </w:pPr>
      <w:r w:rsidRPr="00CF22A2">
        <w:rPr>
          <w:rFonts w:ascii="Century Gothic" w:hAnsi="Century Gothic" w:cs="Times New Roman"/>
          <w:b/>
          <w:bCs/>
          <w:sz w:val="24"/>
          <w:lang w:val="en-GB"/>
        </w:rPr>
        <w:t xml:space="preserve">Ms </w:t>
      </w:r>
      <w:proofErr w:type="spellStart"/>
      <w:r w:rsidR="00AE7030" w:rsidRPr="00CF22A2">
        <w:rPr>
          <w:rFonts w:ascii="Century Gothic" w:hAnsi="Century Gothic" w:cs="Times New Roman"/>
          <w:b/>
          <w:bCs/>
          <w:sz w:val="24"/>
          <w:lang w:val="en-GB"/>
        </w:rPr>
        <w:t>Beate</w:t>
      </w:r>
      <w:proofErr w:type="spellEnd"/>
      <w:r w:rsidR="00AE7030" w:rsidRPr="00CF22A2">
        <w:rPr>
          <w:rFonts w:ascii="Century Gothic" w:hAnsi="Century Gothic" w:cs="Times New Roman"/>
          <w:b/>
          <w:bCs/>
          <w:sz w:val="24"/>
          <w:lang w:val="en-GB"/>
        </w:rPr>
        <w:t xml:space="preserve"> </w:t>
      </w:r>
      <w:proofErr w:type="spellStart"/>
      <w:r w:rsidR="00AE7030" w:rsidRPr="00CF22A2">
        <w:rPr>
          <w:rFonts w:ascii="Century Gothic" w:hAnsi="Century Gothic" w:cs="Times New Roman"/>
          <w:b/>
          <w:bCs/>
          <w:sz w:val="24"/>
          <w:lang w:val="en-GB"/>
        </w:rPr>
        <w:t>Kettlitz</w:t>
      </w:r>
      <w:proofErr w:type="spellEnd"/>
      <w:r w:rsidR="0044253D" w:rsidRPr="00CF22A2">
        <w:rPr>
          <w:rFonts w:ascii="Century Gothic" w:hAnsi="Century Gothic" w:cs="Times New Roman"/>
          <w:b/>
          <w:bCs/>
          <w:sz w:val="24"/>
          <w:lang w:val="en-GB"/>
        </w:rPr>
        <w:t>,</w:t>
      </w:r>
      <w:r w:rsidR="00AE7030" w:rsidRPr="00CF22A2">
        <w:rPr>
          <w:rFonts w:ascii="Century Gothic" w:hAnsi="Century Gothic" w:cs="Times New Roman"/>
          <w:b/>
          <w:sz w:val="24"/>
          <w:lang w:val="en-GB"/>
        </w:rPr>
        <w:t xml:space="preserve"> Director Food Policy, Science and R&amp;D</w:t>
      </w:r>
      <w:r w:rsidR="006A502A" w:rsidRPr="00CF22A2">
        <w:rPr>
          <w:rFonts w:ascii="Century Gothic" w:hAnsi="Century Gothic" w:cs="Times New Roman"/>
          <w:b/>
          <w:sz w:val="24"/>
          <w:lang w:val="en-GB"/>
        </w:rPr>
        <w:t>,</w:t>
      </w:r>
      <w:r w:rsidR="00AE7030" w:rsidRPr="00CF22A2">
        <w:rPr>
          <w:rFonts w:ascii="Century Gothic" w:hAnsi="Century Gothic" w:cs="Times New Roman"/>
          <w:b/>
          <w:sz w:val="24"/>
          <w:lang w:val="en-GB"/>
        </w:rPr>
        <w:t xml:space="preserve"> </w:t>
      </w:r>
      <w:proofErr w:type="spellStart"/>
      <w:r w:rsidR="00AE7030" w:rsidRPr="00CF22A2">
        <w:rPr>
          <w:rFonts w:ascii="Century Gothic" w:hAnsi="Century Gothic" w:cs="Times New Roman"/>
          <w:b/>
          <w:sz w:val="24"/>
          <w:lang w:val="en-GB"/>
        </w:rPr>
        <w:t>FoodDrinkEurope</w:t>
      </w:r>
      <w:proofErr w:type="spellEnd"/>
    </w:p>
    <w:p w:rsidR="00104839" w:rsidRPr="00CF22A2" w:rsidRDefault="003A3F60" w:rsidP="0044253D">
      <w:pPr>
        <w:jc w:val="both"/>
        <w:rPr>
          <w:rFonts w:ascii="Century" w:hAnsi="Century"/>
          <w:sz w:val="28"/>
          <w:szCs w:val="24"/>
          <w:lang w:val="en-GB"/>
        </w:rPr>
      </w:pPr>
      <w:r>
        <w:rPr>
          <w:rFonts w:ascii="Century" w:hAnsi="Century"/>
          <w:sz w:val="28"/>
          <w:szCs w:val="24"/>
          <w:lang w:val="en-GB"/>
        </w:rPr>
        <w:object w:dxaOrig="1531" w:dyaOrig="990">
          <v:shape id="_x0000_i1030" type="#_x0000_t75" style="width:76.75pt;height:49.6pt" o:ole="">
            <v:imagedata r:id="rId19" o:title=""/>
          </v:shape>
          <o:OLEObject Type="Embed" ProgID="AcroExch.Document.11" ShapeID="_x0000_i1030" DrawAspect="Icon" ObjectID="_1507554918" r:id="rId20"/>
        </w:object>
      </w:r>
    </w:p>
    <w:p w:rsidR="00561199" w:rsidRPr="00E605F4" w:rsidRDefault="0044253D" w:rsidP="00E605F4">
      <w:pPr>
        <w:pBdr>
          <w:top w:val="single" w:sz="18" w:space="1" w:color="D9D9D9" w:themeColor="background1" w:themeShade="D9"/>
          <w:left w:val="single" w:sz="18" w:space="4" w:color="D9D9D9" w:themeColor="background1" w:themeShade="D9"/>
          <w:bottom w:val="single" w:sz="18" w:space="1" w:color="D9D9D9" w:themeColor="background1" w:themeShade="D9"/>
          <w:right w:val="single" w:sz="18" w:space="4" w:color="D9D9D9" w:themeColor="background1" w:themeShade="D9"/>
        </w:pBdr>
        <w:jc w:val="both"/>
        <w:rPr>
          <w:rFonts w:ascii="Century Gothic" w:hAnsi="Century Gothic"/>
          <w:b/>
          <w:color w:val="DA0000"/>
          <w:sz w:val="28"/>
          <w:szCs w:val="24"/>
          <w:lang w:val="en-GB"/>
        </w:rPr>
      </w:pPr>
      <w:r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>Workshop 1</w:t>
      </w:r>
      <w:r w:rsidR="00617574"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>:</w:t>
      </w:r>
      <w:r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 xml:space="preserve"> </w:t>
      </w:r>
      <w:r w:rsidR="00631025"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>R</w:t>
      </w:r>
      <w:r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>isk analys</w:t>
      </w:r>
      <w:r w:rsidR="00617574"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>is</w:t>
      </w:r>
    </w:p>
    <w:p w:rsidR="005C0212" w:rsidRPr="00CF22A2" w:rsidRDefault="00D57B7B" w:rsidP="00561199">
      <w:pPr>
        <w:spacing w:line="276" w:lineRule="auto"/>
        <w:jc w:val="both"/>
        <w:rPr>
          <w:rFonts w:ascii="Century Gothic" w:hAnsi="Century Gothic"/>
          <w:sz w:val="24"/>
          <w:lang w:val="en-GB"/>
        </w:rPr>
      </w:pPr>
      <w:r w:rsidRPr="00CF22A2">
        <w:rPr>
          <w:rFonts w:ascii="Century Gothic" w:hAnsi="Century Gothic"/>
          <w:b/>
          <w:sz w:val="24"/>
          <w:lang w:val="en-GB"/>
        </w:rPr>
        <w:t xml:space="preserve">The evaluation of food contact materials by </w:t>
      </w:r>
      <w:r w:rsidR="003D669B" w:rsidRPr="00CF22A2">
        <w:rPr>
          <w:rFonts w:ascii="Century Gothic" w:hAnsi="Century Gothic"/>
          <w:b/>
          <w:sz w:val="24"/>
          <w:lang w:val="en-GB"/>
        </w:rPr>
        <w:t xml:space="preserve">Dr Georges </w:t>
      </w:r>
      <w:proofErr w:type="spellStart"/>
      <w:r w:rsidR="003D669B" w:rsidRPr="00CF22A2">
        <w:rPr>
          <w:rFonts w:ascii="Century Gothic" w:hAnsi="Century Gothic"/>
          <w:b/>
          <w:sz w:val="24"/>
          <w:lang w:val="en-GB"/>
        </w:rPr>
        <w:t>Kass</w:t>
      </w:r>
      <w:proofErr w:type="spellEnd"/>
      <w:r w:rsidR="002214A5" w:rsidRPr="00CF22A2">
        <w:rPr>
          <w:rFonts w:ascii="Century Gothic" w:hAnsi="Century Gothic"/>
          <w:b/>
          <w:sz w:val="24"/>
          <w:lang w:val="en-GB"/>
        </w:rPr>
        <w:t xml:space="preserve">, </w:t>
      </w:r>
      <w:r w:rsidR="00C05390" w:rsidRPr="00CF22A2">
        <w:rPr>
          <w:rFonts w:ascii="Century Gothic" w:hAnsi="Century Gothic"/>
          <w:b/>
          <w:sz w:val="24"/>
          <w:lang w:val="en-GB"/>
        </w:rPr>
        <w:t>Deputy Head of the Food I</w:t>
      </w:r>
      <w:r w:rsidR="00286DC5" w:rsidRPr="00CF22A2">
        <w:rPr>
          <w:rFonts w:ascii="Century Gothic" w:hAnsi="Century Gothic"/>
          <w:b/>
          <w:sz w:val="24"/>
          <w:lang w:val="en-GB"/>
        </w:rPr>
        <w:t>ngredients</w:t>
      </w:r>
      <w:r w:rsidR="00286DC5" w:rsidRPr="00CF22A2">
        <w:rPr>
          <w:rFonts w:ascii="Palatino Linotype" w:hAnsi="Palatino Linotype"/>
          <w:sz w:val="24"/>
          <w:lang w:val="en-GB"/>
        </w:rPr>
        <w:t xml:space="preserve"> </w:t>
      </w:r>
      <w:r w:rsidR="00286DC5" w:rsidRPr="00CF22A2">
        <w:rPr>
          <w:rFonts w:ascii="Century Gothic" w:hAnsi="Century Gothic"/>
          <w:b/>
          <w:sz w:val="24"/>
          <w:lang w:val="en-GB"/>
        </w:rPr>
        <w:t xml:space="preserve">and Packaging Unit, </w:t>
      </w:r>
      <w:r w:rsidR="00EF1F2A" w:rsidRPr="00CF22A2">
        <w:rPr>
          <w:rFonts w:ascii="Century Gothic" w:hAnsi="Century Gothic"/>
          <w:b/>
          <w:sz w:val="24"/>
          <w:lang w:val="en-GB"/>
        </w:rPr>
        <w:t>European Food Saf</w:t>
      </w:r>
      <w:r w:rsidR="001003D4" w:rsidRPr="00CF22A2">
        <w:rPr>
          <w:rFonts w:ascii="Century Gothic" w:hAnsi="Century Gothic"/>
          <w:b/>
          <w:sz w:val="24"/>
          <w:lang w:val="en-GB"/>
        </w:rPr>
        <w:t>e</w:t>
      </w:r>
      <w:r w:rsidR="00EF1F2A" w:rsidRPr="00CF22A2">
        <w:rPr>
          <w:rFonts w:ascii="Century Gothic" w:hAnsi="Century Gothic"/>
          <w:b/>
          <w:sz w:val="24"/>
          <w:lang w:val="en-GB"/>
        </w:rPr>
        <w:t xml:space="preserve">ty Authority </w:t>
      </w:r>
      <w:r w:rsidR="003D669B" w:rsidRPr="00CF22A2">
        <w:rPr>
          <w:rFonts w:ascii="Century Gothic" w:hAnsi="Century Gothic"/>
          <w:b/>
          <w:sz w:val="24"/>
          <w:lang w:val="en-GB"/>
        </w:rPr>
        <w:t>(EFSA)</w:t>
      </w:r>
    </w:p>
    <w:p w:rsidR="00CF22A2" w:rsidRPr="00045525" w:rsidRDefault="00045525" w:rsidP="00045525">
      <w:pPr>
        <w:spacing w:line="276" w:lineRule="auto"/>
        <w:jc w:val="both"/>
        <w:rPr>
          <w:rFonts w:ascii="Century" w:hAnsi="Century"/>
          <w:sz w:val="24"/>
          <w:highlight w:val="yellow"/>
          <w:lang w:val="en-GB"/>
        </w:rPr>
      </w:pPr>
      <w:r w:rsidRPr="00045525">
        <w:rPr>
          <w:rFonts w:ascii="Century" w:hAnsi="Century"/>
          <w:sz w:val="24"/>
          <w:lang w:val="en-GB"/>
        </w:rPr>
        <w:object w:dxaOrig="1531" w:dyaOrig="1002">
          <v:shape id="_x0000_i1031" type="#_x0000_t75" style="width:76.75pt;height:50.25pt" o:ole="">
            <v:imagedata r:id="rId21" o:title=""/>
          </v:shape>
          <o:OLEObject Type="Embed" ProgID="AcroExch.Document.11" ShapeID="_x0000_i1031" DrawAspect="Icon" ObjectID="_1507554919" r:id="rId22"/>
        </w:object>
      </w:r>
    </w:p>
    <w:p w:rsidR="00EB26B3" w:rsidRDefault="00085D09" w:rsidP="00476B92">
      <w:pPr>
        <w:spacing w:line="276" w:lineRule="auto"/>
        <w:jc w:val="both"/>
        <w:rPr>
          <w:rFonts w:ascii="Century Gothic" w:hAnsi="Century Gothic"/>
          <w:b/>
          <w:sz w:val="24"/>
          <w:lang w:val="en-GB"/>
        </w:rPr>
      </w:pPr>
      <w:r w:rsidRPr="00CF22A2">
        <w:rPr>
          <w:rFonts w:ascii="Century Gothic" w:hAnsi="Century Gothic"/>
          <w:b/>
          <w:sz w:val="24"/>
          <w:lang w:val="en-GB"/>
        </w:rPr>
        <w:lastRenderedPageBreak/>
        <w:t xml:space="preserve">Technical challenges in food safety and innovation for food contact materials and the role the European Commission Joint Research Centre as scientific support to EU policies by </w:t>
      </w:r>
      <w:r w:rsidR="003D669B" w:rsidRPr="00CF22A2">
        <w:rPr>
          <w:rFonts w:ascii="Century Gothic" w:hAnsi="Century Gothic"/>
          <w:b/>
          <w:sz w:val="24"/>
          <w:lang w:val="en-GB"/>
        </w:rPr>
        <w:t xml:space="preserve">Dr Catherine </w:t>
      </w:r>
      <w:proofErr w:type="spellStart"/>
      <w:r w:rsidR="003D669B" w:rsidRPr="00CF22A2">
        <w:rPr>
          <w:rFonts w:ascii="Century Gothic" w:hAnsi="Century Gothic"/>
          <w:b/>
          <w:sz w:val="24"/>
          <w:lang w:val="en-GB"/>
        </w:rPr>
        <w:t>Simoneau</w:t>
      </w:r>
      <w:proofErr w:type="spellEnd"/>
      <w:r w:rsidR="00EF1F2A" w:rsidRPr="00CF22A2">
        <w:rPr>
          <w:rFonts w:ascii="Century Gothic" w:hAnsi="Century Gothic"/>
          <w:b/>
          <w:sz w:val="24"/>
          <w:lang w:val="en-GB"/>
        </w:rPr>
        <w:t>,</w:t>
      </w:r>
      <w:r w:rsidR="003D669B" w:rsidRPr="00CF22A2">
        <w:rPr>
          <w:rFonts w:ascii="Century Gothic" w:hAnsi="Century Gothic"/>
          <w:b/>
          <w:sz w:val="24"/>
          <w:lang w:val="en-GB"/>
        </w:rPr>
        <w:t xml:space="preserve"> </w:t>
      </w:r>
      <w:r w:rsidR="00C05390" w:rsidRPr="00CF22A2">
        <w:rPr>
          <w:rFonts w:ascii="Century Gothic" w:hAnsi="Century Gothic"/>
          <w:b/>
          <w:sz w:val="24"/>
          <w:lang w:val="en-GB"/>
        </w:rPr>
        <w:t xml:space="preserve">Head of European Union Reference Laboratory for Food Contact Materials, </w:t>
      </w:r>
      <w:r w:rsidR="00EF1F2A" w:rsidRPr="00CF22A2">
        <w:rPr>
          <w:rFonts w:ascii="Century Gothic" w:hAnsi="Century Gothic"/>
          <w:b/>
          <w:sz w:val="24"/>
          <w:lang w:val="en-GB"/>
        </w:rPr>
        <w:t>European Commission Joint Research Centre (JR</w:t>
      </w:r>
      <w:r w:rsidR="00A95D6E" w:rsidRPr="00CF22A2">
        <w:rPr>
          <w:rFonts w:ascii="Century Gothic" w:hAnsi="Century Gothic"/>
          <w:b/>
          <w:sz w:val="24"/>
          <w:lang w:val="en-GB"/>
        </w:rPr>
        <w:t>C</w:t>
      </w:r>
      <w:r w:rsidR="00EF1F2A" w:rsidRPr="00CF22A2">
        <w:rPr>
          <w:rFonts w:ascii="Century Gothic" w:hAnsi="Century Gothic"/>
          <w:b/>
          <w:sz w:val="24"/>
          <w:lang w:val="en-GB"/>
        </w:rPr>
        <w:t>)</w:t>
      </w:r>
    </w:p>
    <w:p w:rsidR="003A3F60" w:rsidRPr="00476B92" w:rsidRDefault="003A3F60" w:rsidP="00476B92">
      <w:pPr>
        <w:spacing w:line="276" w:lineRule="auto"/>
        <w:jc w:val="both"/>
        <w:rPr>
          <w:rFonts w:ascii="Century Gothic" w:hAnsi="Century Gothic"/>
          <w:sz w:val="24"/>
          <w:lang w:val="en-GB"/>
        </w:rPr>
      </w:pPr>
      <w:r>
        <w:rPr>
          <w:rFonts w:ascii="Century Gothic" w:hAnsi="Century Gothic"/>
          <w:sz w:val="24"/>
          <w:lang w:val="en-GB"/>
        </w:rPr>
        <w:object w:dxaOrig="1531" w:dyaOrig="990">
          <v:shape id="_x0000_i1032" type="#_x0000_t75" style="width:76.75pt;height:49.6pt" o:ole="">
            <v:imagedata r:id="rId23" o:title=""/>
          </v:shape>
          <o:OLEObject Type="Embed" ProgID="AcroExch.Document.11" ShapeID="_x0000_i1032" DrawAspect="Icon" ObjectID="_1507554920" r:id="rId24"/>
        </w:object>
      </w:r>
    </w:p>
    <w:p w:rsidR="00DF5661" w:rsidRPr="00CF22A2" w:rsidRDefault="00085D09" w:rsidP="00561199">
      <w:pPr>
        <w:spacing w:line="276" w:lineRule="auto"/>
        <w:jc w:val="both"/>
        <w:rPr>
          <w:rFonts w:ascii="Century Gothic" w:hAnsi="Century Gothic"/>
          <w:sz w:val="24"/>
          <w:lang w:val="en-GB"/>
        </w:rPr>
      </w:pPr>
      <w:r w:rsidRPr="00CF22A2">
        <w:rPr>
          <w:rFonts w:ascii="Century Gothic" w:hAnsi="Century Gothic"/>
          <w:b/>
          <w:sz w:val="24"/>
          <w:lang w:val="en-GB"/>
        </w:rPr>
        <w:t>Ink Makers - Current and future approaches to the control and risk management of printed food contact materials by</w:t>
      </w:r>
      <w:r w:rsidRPr="00CF22A2">
        <w:rPr>
          <w:rFonts w:ascii="Century Gothic" w:hAnsi="Century Gothic"/>
          <w:b/>
          <w:sz w:val="24"/>
        </w:rPr>
        <w:t xml:space="preserve"> </w:t>
      </w:r>
      <w:r w:rsidR="00FE590A" w:rsidRPr="00CF22A2">
        <w:rPr>
          <w:rFonts w:ascii="Century Gothic" w:hAnsi="Century Gothic"/>
          <w:b/>
          <w:sz w:val="24"/>
          <w:lang w:val="en-GB"/>
        </w:rPr>
        <w:t xml:space="preserve">Dr Paul Hunt, </w:t>
      </w:r>
      <w:r w:rsidR="00F42953" w:rsidRPr="00CF22A2">
        <w:rPr>
          <w:rFonts w:ascii="Century Gothic" w:hAnsi="Century Gothic"/>
          <w:b/>
          <w:sz w:val="24"/>
          <w:lang w:val="en-GB"/>
        </w:rPr>
        <w:t xml:space="preserve">Expert for </w:t>
      </w:r>
      <w:r w:rsidR="001A1A76" w:rsidRPr="00CF22A2">
        <w:rPr>
          <w:rFonts w:ascii="Century Gothic" w:hAnsi="Century Gothic"/>
          <w:b/>
          <w:sz w:val="24"/>
          <w:lang w:val="en-GB"/>
        </w:rPr>
        <w:t>Eur</w:t>
      </w:r>
      <w:r w:rsidR="00FE590A" w:rsidRPr="00CF22A2">
        <w:rPr>
          <w:rFonts w:ascii="Century Gothic" w:hAnsi="Century Gothic"/>
          <w:b/>
          <w:sz w:val="24"/>
          <w:lang w:val="en-GB"/>
        </w:rPr>
        <w:t>opean Printing Ink Association</w:t>
      </w:r>
      <w:r w:rsidR="001A1A76" w:rsidRPr="00CF22A2">
        <w:rPr>
          <w:rFonts w:ascii="Century Gothic" w:hAnsi="Century Gothic"/>
          <w:b/>
          <w:sz w:val="24"/>
          <w:lang w:val="en-GB"/>
        </w:rPr>
        <w:t xml:space="preserve"> </w:t>
      </w:r>
      <w:r w:rsidR="00FE590A" w:rsidRPr="00CF22A2">
        <w:rPr>
          <w:rFonts w:ascii="Century Gothic" w:hAnsi="Century Gothic"/>
          <w:b/>
          <w:sz w:val="24"/>
          <w:lang w:val="en-GB"/>
        </w:rPr>
        <w:t>(</w:t>
      </w:r>
      <w:proofErr w:type="spellStart"/>
      <w:r w:rsidR="001A1A76" w:rsidRPr="00CF22A2">
        <w:rPr>
          <w:rFonts w:ascii="Century Gothic" w:hAnsi="Century Gothic"/>
          <w:b/>
          <w:sz w:val="24"/>
          <w:lang w:val="en-GB"/>
        </w:rPr>
        <w:t>EuPIA</w:t>
      </w:r>
      <w:proofErr w:type="spellEnd"/>
      <w:r w:rsidR="001A1A76" w:rsidRPr="00CF22A2">
        <w:rPr>
          <w:rFonts w:ascii="Century Gothic" w:hAnsi="Century Gothic"/>
          <w:b/>
          <w:sz w:val="24"/>
          <w:lang w:val="en-GB"/>
        </w:rPr>
        <w:t>)</w:t>
      </w:r>
      <w:r w:rsidR="00FE590A" w:rsidRPr="00CF22A2">
        <w:rPr>
          <w:rFonts w:ascii="Century Gothic" w:hAnsi="Century Gothic"/>
          <w:b/>
          <w:sz w:val="24"/>
          <w:lang w:val="en-GB"/>
        </w:rPr>
        <w:t xml:space="preserve">, </w:t>
      </w:r>
      <w:r w:rsidR="00F42953" w:rsidRPr="00CF22A2">
        <w:rPr>
          <w:rFonts w:ascii="Century Gothic" w:hAnsi="Century Gothic"/>
          <w:b/>
          <w:sz w:val="24"/>
          <w:lang w:val="en-GB"/>
        </w:rPr>
        <w:t>Director of Liquid Ink Technologies, Sun Chemical Ltd</w:t>
      </w:r>
    </w:p>
    <w:p w:rsidR="00CF22A2" w:rsidRPr="00DC02A8" w:rsidRDefault="00DC02A8" w:rsidP="00DC02A8">
      <w:pPr>
        <w:spacing w:after="120" w:line="276" w:lineRule="auto"/>
        <w:jc w:val="both"/>
        <w:rPr>
          <w:rFonts w:ascii="Palatino Linotype" w:hAnsi="Palatino Linotype"/>
          <w:sz w:val="24"/>
          <w:lang w:val="en-GB"/>
        </w:rPr>
      </w:pPr>
      <w:r>
        <w:rPr>
          <w:lang w:val="en-GB"/>
        </w:rPr>
        <w:object w:dxaOrig="1531" w:dyaOrig="990">
          <v:shape id="_x0000_i1033" type="#_x0000_t75" style="width:76.75pt;height:49.6pt" o:ole="">
            <v:imagedata r:id="rId25" o:title=""/>
          </v:shape>
          <o:OLEObject Type="Embed" ProgID="AcroExch.Document.11" ShapeID="_x0000_i1033" DrawAspect="Icon" ObjectID="_1507554921" r:id="rId26"/>
        </w:object>
      </w:r>
    </w:p>
    <w:p w:rsidR="00D33359" w:rsidRDefault="00D33359" w:rsidP="00561199">
      <w:pPr>
        <w:spacing w:line="276" w:lineRule="auto"/>
        <w:jc w:val="both"/>
        <w:rPr>
          <w:rFonts w:ascii="Century Gothic" w:hAnsi="Century Gothic"/>
          <w:b/>
          <w:sz w:val="24"/>
          <w:lang w:val="en-GB"/>
        </w:rPr>
      </w:pPr>
      <w:r w:rsidRPr="00CF22A2">
        <w:rPr>
          <w:rFonts w:ascii="Century Gothic" w:hAnsi="Century Gothic"/>
          <w:b/>
          <w:sz w:val="24"/>
          <w:lang w:val="en-GB"/>
        </w:rPr>
        <w:t xml:space="preserve">Introduction to the </w:t>
      </w:r>
      <w:proofErr w:type="spellStart"/>
      <w:r w:rsidRPr="00CF22A2">
        <w:rPr>
          <w:rFonts w:ascii="Century Gothic" w:hAnsi="Century Gothic"/>
          <w:b/>
          <w:sz w:val="24"/>
          <w:lang w:val="en-GB"/>
        </w:rPr>
        <w:t>PlasticsEurope</w:t>
      </w:r>
      <w:proofErr w:type="spellEnd"/>
      <w:r w:rsidRPr="00CF22A2">
        <w:rPr>
          <w:rFonts w:ascii="Century Gothic" w:hAnsi="Century Gothic"/>
          <w:b/>
          <w:sz w:val="24"/>
          <w:lang w:val="en-GB"/>
        </w:rPr>
        <w:t xml:space="preserve"> Guidance document on risk assessment by Dr Françoise </w:t>
      </w:r>
      <w:proofErr w:type="spellStart"/>
      <w:r w:rsidRPr="00CF22A2">
        <w:rPr>
          <w:rFonts w:ascii="Century Gothic" w:hAnsi="Century Gothic"/>
          <w:b/>
          <w:sz w:val="24"/>
          <w:lang w:val="en-GB"/>
        </w:rPr>
        <w:t>Godts</w:t>
      </w:r>
      <w:proofErr w:type="spellEnd"/>
      <w:r w:rsidRPr="00CF22A2">
        <w:rPr>
          <w:rFonts w:ascii="Century Gothic" w:hAnsi="Century Gothic"/>
          <w:b/>
          <w:sz w:val="24"/>
          <w:lang w:val="en-GB"/>
        </w:rPr>
        <w:t xml:space="preserve">, Expert for </w:t>
      </w:r>
      <w:proofErr w:type="spellStart"/>
      <w:r w:rsidRPr="00CF22A2">
        <w:rPr>
          <w:rFonts w:ascii="Century Gothic" w:hAnsi="Century Gothic"/>
          <w:b/>
          <w:sz w:val="24"/>
          <w:lang w:val="en-GB"/>
        </w:rPr>
        <w:t>PlasticsEurope</w:t>
      </w:r>
      <w:proofErr w:type="spellEnd"/>
      <w:r w:rsidR="00E605F4">
        <w:rPr>
          <w:rFonts w:ascii="Century Gothic" w:hAnsi="Century Gothic"/>
          <w:b/>
          <w:sz w:val="24"/>
          <w:lang w:val="en-GB"/>
        </w:rPr>
        <w:t>, Food Contact Manager EMEA, DuPont de Nemours</w:t>
      </w:r>
    </w:p>
    <w:p w:rsidR="00FE7AEF" w:rsidRPr="00CF22A2" w:rsidRDefault="002C3C6D" w:rsidP="00561199">
      <w:pPr>
        <w:spacing w:line="276" w:lineRule="auto"/>
        <w:jc w:val="both"/>
        <w:rPr>
          <w:rFonts w:ascii="Century Gothic" w:hAnsi="Century Gothic"/>
          <w:sz w:val="24"/>
          <w:lang w:val="en-GB"/>
        </w:rPr>
      </w:pPr>
      <w:r w:rsidRPr="00FE7AEF">
        <w:rPr>
          <w:rFonts w:ascii="Century Gothic" w:hAnsi="Century Gothic" w:cs="Times New Roman"/>
          <w:b/>
          <w:sz w:val="24"/>
          <w:lang w:val="en-GB"/>
        </w:rPr>
        <w:object w:dxaOrig="2040" w:dyaOrig="1320">
          <v:shape id="_x0000_i1034" type="#_x0000_t75" style="width:76.75pt;height:49.6pt" o:ole="">
            <v:imagedata r:id="rId27" o:title=""/>
          </v:shape>
          <o:OLEObject Type="Embed" ProgID="AcroExch.Document.11" ShapeID="_x0000_i1034" DrawAspect="Icon" ObjectID="_1507554922" r:id="rId28"/>
        </w:object>
      </w:r>
    </w:p>
    <w:p w:rsidR="00A32CC6" w:rsidRPr="00CF22A2" w:rsidRDefault="00AE7030" w:rsidP="00561199">
      <w:pPr>
        <w:pBdr>
          <w:top w:val="single" w:sz="18" w:space="1" w:color="D9D9D9" w:themeColor="background1" w:themeShade="D9"/>
          <w:left w:val="single" w:sz="18" w:space="4" w:color="D9D9D9" w:themeColor="background1" w:themeShade="D9"/>
          <w:bottom w:val="single" w:sz="18" w:space="1" w:color="D9D9D9" w:themeColor="background1" w:themeShade="D9"/>
          <w:right w:val="single" w:sz="18" w:space="4" w:color="D9D9D9" w:themeColor="background1" w:themeShade="D9"/>
        </w:pBdr>
        <w:spacing w:line="276" w:lineRule="auto"/>
        <w:jc w:val="both"/>
        <w:rPr>
          <w:rFonts w:ascii="Century Gothic" w:hAnsi="Century Gothic"/>
          <w:b/>
          <w:sz w:val="28"/>
          <w:szCs w:val="24"/>
          <w:lang w:val="en-GB"/>
        </w:rPr>
      </w:pPr>
      <w:r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>Workshop 2</w:t>
      </w:r>
      <w:r w:rsidR="00617574"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>:</w:t>
      </w:r>
      <w:r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 xml:space="preserve"> </w:t>
      </w:r>
      <w:r w:rsidR="00631025"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>O</w:t>
      </w:r>
      <w:r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>fficial controls</w:t>
      </w:r>
    </w:p>
    <w:p w:rsidR="00561199" w:rsidRPr="00CF22A2" w:rsidRDefault="00561199" w:rsidP="00561199">
      <w:pPr>
        <w:spacing w:line="276" w:lineRule="auto"/>
        <w:rPr>
          <w:rFonts w:ascii="Century Gothic" w:hAnsi="Century Gothic"/>
          <w:b/>
          <w:sz w:val="24"/>
          <w:lang w:val="en-GB"/>
        </w:rPr>
      </w:pPr>
    </w:p>
    <w:p w:rsidR="00085D09" w:rsidRPr="00CF22A2" w:rsidRDefault="00085D09" w:rsidP="00561199">
      <w:pPr>
        <w:spacing w:line="276" w:lineRule="auto"/>
        <w:rPr>
          <w:rFonts w:ascii="Century Gothic" w:hAnsi="Century Gothic"/>
          <w:sz w:val="24"/>
          <w:lang w:val="en-GB"/>
        </w:rPr>
      </w:pPr>
      <w:r w:rsidRPr="00CF22A2">
        <w:rPr>
          <w:rFonts w:ascii="Century Gothic" w:hAnsi="Century Gothic"/>
          <w:b/>
          <w:sz w:val="24"/>
          <w:lang w:val="en-GB"/>
        </w:rPr>
        <w:t>Analytical work and effective measures: current challenges in FCM enforcement</w:t>
      </w:r>
      <w:r w:rsidRPr="00CF22A2">
        <w:rPr>
          <w:rFonts w:ascii="Century Gothic" w:hAnsi="Century Gothic"/>
          <w:sz w:val="24"/>
          <w:lang w:val="en-GB"/>
        </w:rPr>
        <w:t xml:space="preserve"> </w:t>
      </w:r>
      <w:r w:rsidRPr="00CF22A2">
        <w:rPr>
          <w:rFonts w:ascii="Century Gothic" w:hAnsi="Century Gothic"/>
          <w:b/>
          <w:sz w:val="24"/>
          <w:lang w:val="en-GB"/>
        </w:rPr>
        <w:t>by Dr Gregor McCombie, Head of Depa</w:t>
      </w:r>
      <w:r w:rsidR="00526119">
        <w:rPr>
          <w:rFonts w:ascii="Century Gothic" w:hAnsi="Century Gothic"/>
          <w:b/>
          <w:sz w:val="24"/>
          <w:lang w:val="en-GB"/>
        </w:rPr>
        <w:t>rtment, Food Safety Authority Zu</w:t>
      </w:r>
      <w:r w:rsidRPr="00CF22A2">
        <w:rPr>
          <w:rFonts w:ascii="Century Gothic" w:hAnsi="Century Gothic"/>
          <w:b/>
          <w:sz w:val="24"/>
          <w:lang w:val="en-GB"/>
        </w:rPr>
        <w:t>rich, Switzerland</w:t>
      </w:r>
    </w:p>
    <w:p w:rsidR="00CF22A2" w:rsidRPr="00EA7235" w:rsidRDefault="00D3421F" w:rsidP="00EA7235">
      <w:pPr>
        <w:spacing w:line="276" w:lineRule="auto"/>
        <w:jc w:val="both"/>
        <w:rPr>
          <w:rFonts w:ascii="Palatino Linotype" w:hAnsi="Palatino Linotype"/>
          <w:sz w:val="24"/>
          <w:lang w:val="en-GB"/>
        </w:rPr>
      </w:pPr>
      <w:r>
        <w:rPr>
          <w:lang w:val="en-GB"/>
        </w:rPr>
        <w:object w:dxaOrig="1531" w:dyaOrig="990">
          <v:shape id="_x0000_i1035" type="#_x0000_t75" style="width:76.75pt;height:49.6pt" o:ole="">
            <v:imagedata r:id="rId29" o:title=""/>
          </v:shape>
          <o:OLEObject Type="Embed" ProgID="AcroExch.Document.11" ShapeID="_x0000_i1035" DrawAspect="Icon" ObjectID="_1507554923" r:id="rId30"/>
        </w:object>
      </w:r>
    </w:p>
    <w:p w:rsidR="004C0950" w:rsidRDefault="00085D09" w:rsidP="00561199">
      <w:pPr>
        <w:spacing w:line="276" w:lineRule="auto"/>
        <w:jc w:val="both"/>
        <w:rPr>
          <w:rFonts w:ascii="Century Gothic" w:hAnsi="Century Gothic"/>
          <w:b/>
          <w:sz w:val="24"/>
          <w:lang w:val="en-GB"/>
        </w:rPr>
      </w:pPr>
      <w:r w:rsidRPr="00CF22A2">
        <w:rPr>
          <w:rFonts w:ascii="Century Gothic" w:hAnsi="Century Gothic"/>
          <w:b/>
          <w:sz w:val="24"/>
          <w:lang w:val="en-GB"/>
        </w:rPr>
        <w:t xml:space="preserve">FCM policy and organisation of the official FCM control in Denmark by </w:t>
      </w:r>
      <w:r w:rsidR="003F6E27" w:rsidRPr="00CF22A2">
        <w:rPr>
          <w:rFonts w:ascii="Century Gothic" w:hAnsi="Century Gothic"/>
          <w:b/>
          <w:sz w:val="24"/>
          <w:lang w:val="en-GB"/>
        </w:rPr>
        <w:t>Ms Mette Hol</w:t>
      </w:r>
      <w:r w:rsidR="00DA7B40" w:rsidRPr="00CF22A2">
        <w:rPr>
          <w:rFonts w:ascii="Century Gothic" w:hAnsi="Century Gothic"/>
          <w:b/>
          <w:sz w:val="24"/>
          <w:lang w:val="en-GB"/>
        </w:rPr>
        <w:t>m</w:t>
      </w:r>
      <w:r w:rsidR="003F6E27" w:rsidRPr="00CF22A2">
        <w:rPr>
          <w:rFonts w:ascii="Century Gothic" w:hAnsi="Century Gothic"/>
          <w:b/>
          <w:sz w:val="24"/>
          <w:lang w:val="en-GB"/>
        </w:rPr>
        <w:t xml:space="preserve">, </w:t>
      </w:r>
      <w:r w:rsidR="00F42953" w:rsidRPr="00CF22A2">
        <w:rPr>
          <w:rFonts w:ascii="Century Gothic" w:hAnsi="Century Gothic"/>
          <w:b/>
          <w:sz w:val="24"/>
          <w:lang w:val="en-GB"/>
        </w:rPr>
        <w:t xml:space="preserve">Scientific Advisor, </w:t>
      </w:r>
      <w:r w:rsidR="003F6E27" w:rsidRPr="00CF22A2">
        <w:rPr>
          <w:rFonts w:ascii="Century Gothic" w:hAnsi="Century Gothic"/>
          <w:b/>
          <w:sz w:val="24"/>
          <w:lang w:val="en-GB"/>
        </w:rPr>
        <w:t xml:space="preserve">Ministry of Food, Agriculture and Fisheries, Danish </w:t>
      </w:r>
      <w:r w:rsidR="00DF5661" w:rsidRPr="00CF22A2">
        <w:rPr>
          <w:rFonts w:ascii="Century Gothic" w:hAnsi="Century Gothic"/>
          <w:b/>
          <w:sz w:val="24"/>
          <w:lang w:val="en-GB"/>
        </w:rPr>
        <w:t xml:space="preserve"> V</w:t>
      </w:r>
      <w:r w:rsidR="003F6E27" w:rsidRPr="00CF22A2">
        <w:rPr>
          <w:rFonts w:ascii="Century Gothic" w:hAnsi="Century Gothic"/>
          <w:b/>
          <w:sz w:val="24"/>
          <w:lang w:val="en-GB"/>
        </w:rPr>
        <w:t>eterinary an</w:t>
      </w:r>
      <w:r w:rsidR="00DF5661" w:rsidRPr="00CF22A2">
        <w:rPr>
          <w:rFonts w:ascii="Century Gothic" w:hAnsi="Century Gothic"/>
          <w:b/>
          <w:sz w:val="24"/>
          <w:lang w:val="en-GB"/>
        </w:rPr>
        <w:t xml:space="preserve">d </w:t>
      </w:r>
      <w:r w:rsidR="003F6E27" w:rsidRPr="00CF22A2">
        <w:rPr>
          <w:rFonts w:ascii="Century Gothic" w:hAnsi="Century Gothic"/>
          <w:b/>
          <w:sz w:val="24"/>
          <w:lang w:val="en-GB"/>
        </w:rPr>
        <w:t xml:space="preserve">Food </w:t>
      </w:r>
      <w:r w:rsidR="00DA7B40" w:rsidRPr="00CF22A2">
        <w:rPr>
          <w:rFonts w:ascii="Century Gothic" w:hAnsi="Century Gothic"/>
          <w:b/>
          <w:sz w:val="24"/>
          <w:lang w:val="en-GB"/>
        </w:rPr>
        <w:t>Administration</w:t>
      </w:r>
      <w:r w:rsidR="004C0950" w:rsidRPr="00CF22A2">
        <w:rPr>
          <w:rFonts w:ascii="Century Gothic" w:hAnsi="Century Gothic"/>
          <w:b/>
          <w:sz w:val="24"/>
          <w:lang w:val="en-GB"/>
        </w:rPr>
        <w:t xml:space="preserve"> and Ms Carina </w:t>
      </w:r>
      <w:proofErr w:type="spellStart"/>
      <w:r w:rsidR="004C0950" w:rsidRPr="00CF22A2">
        <w:rPr>
          <w:rFonts w:ascii="Century Gothic" w:hAnsi="Century Gothic"/>
          <w:b/>
          <w:sz w:val="24"/>
          <w:lang w:val="en-GB"/>
        </w:rPr>
        <w:t>Mørkhøj</w:t>
      </w:r>
      <w:proofErr w:type="spellEnd"/>
      <w:r w:rsidR="004C0950" w:rsidRPr="00CF22A2">
        <w:rPr>
          <w:rFonts w:ascii="Century Gothic" w:hAnsi="Century Gothic"/>
          <w:b/>
          <w:sz w:val="24"/>
          <w:lang w:val="en-GB"/>
        </w:rPr>
        <w:t>, Official Veterinarian, Danish Veterinary and Food Administration</w:t>
      </w:r>
    </w:p>
    <w:p w:rsidR="00476B92" w:rsidRDefault="003A3F60" w:rsidP="00561199">
      <w:pPr>
        <w:spacing w:line="276" w:lineRule="auto"/>
        <w:jc w:val="both"/>
        <w:rPr>
          <w:rFonts w:ascii="Century Gothic" w:hAnsi="Century Gothic"/>
          <w:b/>
          <w:sz w:val="24"/>
          <w:lang w:val="en-GB"/>
        </w:rPr>
      </w:pPr>
      <w:r>
        <w:rPr>
          <w:rFonts w:ascii="Century Gothic" w:hAnsi="Century Gothic"/>
          <w:b/>
          <w:sz w:val="24"/>
          <w:lang w:val="en-GB"/>
        </w:rPr>
        <w:object w:dxaOrig="1531" w:dyaOrig="990">
          <v:shape id="_x0000_i1036" type="#_x0000_t75" style="width:76.75pt;height:49.6pt" o:ole="">
            <v:imagedata r:id="rId31" o:title=""/>
          </v:shape>
          <o:OLEObject Type="Embed" ProgID="AcroExch.Document.11" ShapeID="_x0000_i1036" DrawAspect="Icon" ObjectID="_1507554924" r:id="rId32"/>
        </w:object>
      </w:r>
      <w:r w:rsidR="007A04B7">
        <w:rPr>
          <w:rFonts w:ascii="Century Gothic" w:hAnsi="Century Gothic"/>
          <w:b/>
          <w:sz w:val="24"/>
          <w:lang w:val="en-GB"/>
        </w:rPr>
        <w:object w:dxaOrig="1531" w:dyaOrig="990">
          <v:shape id="_x0000_i1037" type="#_x0000_t75" style="width:76.75pt;height:49.6pt" o:ole="">
            <v:imagedata r:id="rId33" o:title=""/>
          </v:shape>
          <o:OLEObject Type="Embed" ProgID="AcroExch.Document.11" ShapeID="_x0000_i1037" DrawAspect="Icon" ObjectID="_1507554925" r:id="rId34"/>
        </w:object>
      </w:r>
      <w:r w:rsidR="007A04B7">
        <w:rPr>
          <w:rFonts w:ascii="Century Gothic" w:hAnsi="Century Gothic"/>
          <w:b/>
          <w:sz w:val="24"/>
          <w:lang w:val="en-GB"/>
        </w:rPr>
        <w:object w:dxaOrig="1531" w:dyaOrig="990">
          <v:shape id="_x0000_i1045" type="#_x0000_t75" style="width:76.75pt;height:49.6pt" o:ole="">
            <v:imagedata r:id="rId35" o:title=""/>
          </v:shape>
          <o:OLEObject Type="Embed" ProgID="AcroExch.Document.11" ShapeID="_x0000_i1045" DrawAspect="Icon" ObjectID="_1507554926" r:id="rId36"/>
        </w:object>
      </w:r>
    </w:p>
    <w:p w:rsidR="00476B92" w:rsidRPr="00476B92" w:rsidRDefault="00476B92" w:rsidP="00561199">
      <w:pPr>
        <w:spacing w:line="276" w:lineRule="auto"/>
        <w:jc w:val="both"/>
        <w:rPr>
          <w:rFonts w:ascii="Century Gothic" w:hAnsi="Century Gothic"/>
          <w:b/>
          <w:sz w:val="24"/>
          <w:lang w:val="en-GB"/>
        </w:rPr>
      </w:pPr>
    </w:p>
    <w:p w:rsidR="00B307B8" w:rsidRPr="00CF22A2" w:rsidRDefault="00AE7030" w:rsidP="00561199">
      <w:pPr>
        <w:pBdr>
          <w:top w:val="single" w:sz="18" w:space="1" w:color="D9D9D9" w:themeColor="background1" w:themeShade="D9"/>
          <w:left w:val="single" w:sz="18" w:space="4" w:color="D9D9D9" w:themeColor="background1" w:themeShade="D9"/>
          <w:bottom w:val="single" w:sz="18" w:space="1" w:color="D9D9D9" w:themeColor="background1" w:themeShade="D9"/>
          <w:right w:val="single" w:sz="18" w:space="4" w:color="D9D9D9" w:themeColor="background1" w:themeShade="D9"/>
        </w:pBdr>
        <w:spacing w:line="276" w:lineRule="auto"/>
        <w:jc w:val="both"/>
        <w:rPr>
          <w:rFonts w:ascii="Century Gothic" w:hAnsi="Century Gothic"/>
          <w:b/>
          <w:sz w:val="28"/>
          <w:szCs w:val="24"/>
          <w:lang w:val="en-GB"/>
        </w:rPr>
      </w:pPr>
      <w:r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>Workshop 3</w:t>
      </w:r>
      <w:r w:rsidR="00617574"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>:</w:t>
      </w:r>
      <w:r w:rsidRPr="00CF22A2">
        <w:rPr>
          <w:rFonts w:ascii="Century Gothic" w:hAnsi="Century Gothic"/>
          <w:b/>
          <w:color w:val="DA0000"/>
          <w:sz w:val="28"/>
          <w:szCs w:val="24"/>
          <w:lang w:val="en-GB"/>
        </w:rPr>
        <w:t xml:space="preserve"> innovation</w:t>
      </w:r>
    </w:p>
    <w:p w:rsidR="00561199" w:rsidRPr="00CF22A2" w:rsidRDefault="00561199" w:rsidP="00561199">
      <w:pPr>
        <w:spacing w:line="276" w:lineRule="auto"/>
        <w:jc w:val="both"/>
        <w:rPr>
          <w:rFonts w:ascii="Century Gothic" w:hAnsi="Century Gothic"/>
          <w:b/>
          <w:sz w:val="24"/>
          <w:lang w:val="en-GB"/>
        </w:rPr>
      </w:pPr>
    </w:p>
    <w:p w:rsidR="005A4D55" w:rsidRPr="00CF22A2" w:rsidRDefault="00B307B8" w:rsidP="00561199">
      <w:pPr>
        <w:spacing w:line="276" w:lineRule="auto"/>
        <w:jc w:val="both"/>
        <w:rPr>
          <w:rFonts w:ascii="Century Gothic" w:hAnsi="Century Gothic"/>
          <w:sz w:val="24"/>
          <w:lang w:val="en-GB"/>
        </w:rPr>
      </w:pPr>
      <w:r w:rsidRPr="00CF22A2">
        <w:rPr>
          <w:rFonts w:ascii="Century Gothic" w:hAnsi="Century Gothic"/>
          <w:b/>
          <w:sz w:val="24"/>
          <w:lang w:val="en-GB"/>
        </w:rPr>
        <w:t xml:space="preserve">Trends in packaging innovation and their relation to food safety, </w:t>
      </w:r>
      <w:proofErr w:type="spellStart"/>
      <w:r w:rsidR="003D669B" w:rsidRPr="00CF22A2">
        <w:rPr>
          <w:rFonts w:ascii="Century Gothic" w:hAnsi="Century Gothic"/>
          <w:b/>
          <w:sz w:val="24"/>
          <w:lang w:val="en-GB"/>
        </w:rPr>
        <w:t>Prof.</w:t>
      </w:r>
      <w:proofErr w:type="spellEnd"/>
      <w:r w:rsidR="003D669B" w:rsidRPr="00CF22A2">
        <w:rPr>
          <w:rFonts w:ascii="Century Gothic" w:hAnsi="Century Gothic"/>
          <w:b/>
          <w:sz w:val="24"/>
          <w:lang w:val="en-GB"/>
        </w:rPr>
        <w:t xml:space="preserve"> Dr Horst-Christian </w:t>
      </w:r>
      <w:proofErr w:type="spellStart"/>
      <w:r w:rsidR="003D669B" w:rsidRPr="00CF22A2">
        <w:rPr>
          <w:rFonts w:ascii="Century Gothic" w:hAnsi="Century Gothic"/>
          <w:b/>
          <w:sz w:val="24"/>
          <w:lang w:val="en-GB"/>
        </w:rPr>
        <w:t>Langowski</w:t>
      </w:r>
      <w:proofErr w:type="spellEnd"/>
      <w:r w:rsidR="00EB26B3" w:rsidRPr="00CF22A2">
        <w:rPr>
          <w:rFonts w:ascii="Century Gothic" w:hAnsi="Century Gothic"/>
          <w:b/>
          <w:sz w:val="24"/>
          <w:lang w:val="en-GB"/>
        </w:rPr>
        <w:t xml:space="preserve">, </w:t>
      </w:r>
      <w:r w:rsidR="00AF17AC" w:rsidRPr="00CF22A2">
        <w:rPr>
          <w:rFonts w:ascii="Century Gothic" w:hAnsi="Century Gothic"/>
          <w:b/>
          <w:sz w:val="24"/>
          <w:lang w:val="en-GB"/>
        </w:rPr>
        <w:t>Chair of Food Packaging Technology</w:t>
      </w:r>
      <w:r w:rsidR="00631025" w:rsidRPr="00CF22A2">
        <w:rPr>
          <w:rFonts w:ascii="Century Gothic" w:hAnsi="Century Gothic"/>
          <w:b/>
          <w:sz w:val="24"/>
          <w:lang w:val="en-GB"/>
        </w:rPr>
        <w:t>,</w:t>
      </w:r>
      <w:r w:rsidR="00936773" w:rsidRPr="00CF22A2">
        <w:rPr>
          <w:rFonts w:ascii="Century Gothic" w:hAnsi="Century Gothic"/>
          <w:b/>
          <w:sz w:val="24"/>
          <w:lang w:val="en-GB"/>
        </w:rPr>
        <w:t xml:space="preserve"> TU Munich and Director of </w:t>
      </w:r>
      <w:proofErr w:type="spellStart"/>
      <w:r w:rsidR="00936773" w:rsidRPr="00CF22A2">
        <w:rPr>
          <w:rFonts w:ascii="Century Gothic" w:hAnsi="Century Gothic"/>
          <w:b/>
          <w:sz w:val="24"/>
          <w:lang w:val="en-GB"/>
        </w:rPr>
        <w:t>Fraunhofer</w:t>
      </w:r>
      <w:proofErr w:type="spellEnd"/>
      <w:r w:rsidR="00936773" w:rsidRPr="00CF22A2">
        <w:rPr>
          <w:rFonts w:ascii="Century Gothic" w:hAnsi="Century Gothic"/>
          <w:b/>
          <w:sz w:val="24"/>
          <w:lang w:val="en-GB"/>
        </w:rPr>
        <w:t xml:space="preserve"> Institute for Process Engineering and Packaging</w:t>
      </w:r>
    </w:p>
    <w:p w:rsidR="00CF22A2" w:rsidRPr="00CF22A2" w:rsidRDefault="00045525" w:rsidP="00045525">
      <w:pPr>
        <w:spacing w:line="276" w:lineRule="auto"/>
        <w:jc w:val="both"/>
        <w:rPr>
          <w:rFonts w:ascii="Century Gothic" w:hAnsi="Century Gothic"/>
          <w:b/>
          <w:sz w:val="24"/>
          <w:lang w:val="en-GB"/>
        </w:rPr>
      </w:pPr>
      <w:r>
        <w:rPr>
          <w:rFonts w:ascii="Century Gothic" w:hAnsi="Century Gothic"/>
          <w:b/>
          <w:sz w:val="24"/>
          <w:lang w:val="en-GB"/>
        </w:rPr>
        <w:object w:dxaOrig="1531" w:dyaOrig="1002">
          <v:shape id="_x0000_i1039" type="#_x0000_t75" style="width:76.75pt;height:50.25pt" o:ole="">
            <v:imagedata r:id="rId37" o:title=""/>
          </v:shape>
          <o:OLEObject Type="Embed" ProgID="AcroExch.Document.11" ShapeID="_x0000_i1039" DrawAspect="Icon" ObjectID="_1507554927" r:id="rId38"/>
        </w:object>
      </w:r>
    </w:p>
    <w:p w:rsidR="000905F5" w:rsidRPr="00CF22A2" w:rsidRDefault="00767A4A" w:rsidP="00561199">
      <w:pPr>
        <w:spacing w:line="276" w:lineRule="auto"/>
        <w:jc w:val="both"/>
        <w:rPr>
          <w:rFonts w:ascii="Century Gothic" w:hAnsi="Century Gothic"/>
          <w:sz w:val="24"/>
          <w:lang w:val="en-GB"/>
        </w:rPr>
      </w:pPr>
      <w:proofErr w:type="gramStart"/>
      <w:r w:rsidRPr="00CF22A2">
        <w:rPr>
          <w:rFonts w:ascii="Century Gothic" w:hAnsi="Century Gothic"/>
          <w:b/>
          <w:sz w:val="24"/>
          <w:lang w:val="en-GB"/>
        </w:rPr>
        <w:t xml:space="preserve">The increasing use of Recycled PET leading to innovation by </w:t>
      </w:r>
      <w:r w:rsidR="003D669B" w:rsidRPr="00CF22A2">
        <w:rPr>
          <w:rFonts w:ascii="Century Gothic" w:hAnsi="Century Gothic"/>
          <w:b/>
          <w:sz w:val="24"/>
          <w:lang w:val="en-GB"/>
        </w:rPr>
        <w:t xml:space="preserve">Mr Regis </w:t>
      </w:r>
      <w:proofErr w:type="spellStart"/>
      <w:r w:rsidR="003D669B" w:rsidRPr="00CF22A2">
        <w:rPr>
          <w:rFonts w:ascii="Century Gothic" w:hAnsi="Century Gothic"/>
          <w:b/>
          <w:sz w:val="24"/>
          <w:lang w:val="en-GB"/>
        </w:rPr>
        <w:t>Heyberger</w:t>
      </w:r>
      <w:proofErr w:type="spellEnd"/>
      <w:r w:rsidR="00AF17AC" w:rsidRPr="00CF22A2">
        <w:rPr>
          <w:rFonts w:ascii="Century Gothic" w:hAnsi="Century Gothic"/>
          <w:b/>
          <w:sz w:val="24"/>
          <w:lang w:val="en-GB"/>
        </w:rPr>
        <w:t xml:space="preserve">, </w:t>
      </w:r>
      <w:r w:rsidR="00936773" w:rsidRPr="00CF22A2">
        <w:rPr>
          <w:rFonts w:ascii="Century Gothic" w:hAnsi="Century Gothic"/>
          <w:b/>
          <w:sz w:val="24"/>
          <w:lang w:val="en-GB"/>
        </w:rPr>
        <w:t xml:space="preserve">Corporate Quality Manager International, </w:t>
      </w:r>
      <w:r w:rsidR="00AF17AC" w:rsidRPr="00CF22A2">
        <w:rPr>
          <w:rFonts w:ascii="Century Gothic" w:hAnsi="Century Gothic"/>
          <w:b/>
          <w:sz w:val="24"/>
          <w:lang w:val="en-GB"/>
        </w:rPr>
        <w:t>Plastipak Holding</w:t>
      </w:r>
      <w:r w:rsidR="00936773" w:rsidRPr="00CF22A2">
        <w:rPr>
          <w:rFonts w:ascii="Century Gothic" w:hAnsi="Century Gothic"/>
          <w:b/>
          <w:sz w:val="24"/>
          <w:lang w:val="en-GB"/>
        </w:rPr>
        <w:t xml:space="preserve"> </w:t>
      </w:r>
      <w:r w:rsidR="00AF17AC" w:rsidRPr="00CF22A2">
        <w:rPr>
          <w:rFonts w:ascii="Century Gothic" w:hAnsi="Century Gothic"/>
          <w:b/>
          <w:sz w:val="24"/>
          <w:lang w:val="en-GB"/>
        </w:rPr>
        <w:t>Inc.</w:t>
      </w:r>
      <w:proofErr w:type="gramEnd"/>
      <w:r w:rsidR="009663C5" w:rsidRPr="00CF22A2">
        <w:rPr>
          <w:rFonts w:ascii="Century Gothic" w:hAnsi="Century Gothic"/>
          <w:sz w:val="24"/>
          <w:lang w:val="en-GB"/>
        </w:rPr>
        <w:t xml:space="preserve"> </w:t>
      </w:r>
    </w:p>
    <w:p w:rsidR="00561199" w:rsidRPr="00CF22A2" w:rsidRDefault="00561199" w:rsidP="00561199">
      <w:pPr>
        <w:spacing w:after="0" w:line="276" w:lineRule="auto"/>
        <w:jc w:val="both"/>
        <w:rPr>
          <w:rFonts w:ascii="Century" w:hAnsi="Century"/>
          <w:sz w:val="24"/>
          <w:szCs w:val="24"/>
          <w:lang w:val="en-GB"/>
        </w:rPr>
      </w:pPr>
    </w:p>
    <w:p w:rsidR="000905F5" w:rsidRPr="00CF22A2" w:rsidRDefault="00085D09" w:rsidP="00561199">
      <w:pPr>
        <w:spacing w:line="276" w:lineRule="auto"/>
        <w:jc w:val="both"/>
        <w:rPr>
          <w:rFonts w:ascii="Century Gothic" w:hAnsi="Century Gothic"/>
          <w:sz w:val="24"/>
          <w:lang w:val="en-GB"/>
        </w:rPr>
      </w:pPr>
      <w:r w:rsidRPr="00CF22A2">
        <w:rPr>
          <w:rFonts w:ascii="Century Gothic" w:hAnsi="Century Gothic"/>
          <w:b/>
          <w:sz w:val="24"/>
          <w:lang w:val="en-GB"/>
        </w:rPr>
        <w:t>Database of substances known by member states of the Council of Europe and used in FCM: Practical applications</w:t>
      </w:r>
      <w:r w:rsidRPr="00CF22A2">
        <w:rPr>
          <w:rFonts w:ascii="Century Gothic" w:hAnsi="Century Gothic"/>
          <w:sz w:val="24"/>
          <w:lang w:val="en-GB"/>
        </w:rPr>
        <w:t xml:space="preserve"> </w:t>
      </w:r>
      <w:r w:rsidRPr="00CF22A2">
        <w:rPr>
          <w:rFonts w:ascii="Century Gothic" w:hAnsi="Century Gothic"/>
          <w:b/>
          <w:sz w:val="24"/>
          <w:lang w:val="en-GB"/>
        </w:rPr>
        <w:t xml:space="preserve">by </w:t>
      </w:r>
      <w:r w:rsidR="000905F5" w:rsidRPr="00CF22A2">
        <w:rPr>
          <w:rFonts w:ascii="Century Gothic" w:hAnsi="Century Gothic"/>
          <w:b/>
          <w:sz w:val="24"/>
          <w:lang w:val="en-GB"/>
        </w:rPr>
        <w:t xml:space="preserve">Dr Fabien </w:t>
      </w:r>
      <w:proofErr w:type="spellStart"/>
      <w:r w:rsidR="000905F5" w:rsidRPr="00CF22A2">
        <w:rPr>
          <w:rFonts w:ascii="Century Gothic" w:hAnsi="Century Gothic"/>
          <w:b/>
          <w:sz w:val="24"/>
          <w:lang w:val="en-GB"/>
        </w:rPr>
        <w:t>Bolle</w:t>
      </w:r>
      <w:proofErr w:type="spellEnd"/>
      <w:r w:rsidR="000905F5" w:rsidRPr="00CF22A2">
        <w:rPr>
          <w:rFonts w:ascii="Century Gothic" w:hAnsi="Century Gothic"/>
          <w:b/>
          <w:sz w:val="24"/>
          <w:lang w:val="en-GB"/>
        </w:rPr>
        <w:t>, Head of Unit for the consumer safety, Belgium Scientific Institute of Public Health</w:t>
      </w:r>
      <w:r w:rsidR="00E605F4">
        <w:rPr>
          <w:rFonts w:ascii="Century Gothic" w:hAnsi="Century Gothic"/>
          <w:b/>
          <w:sz w:val="24"/>
          <w:lang w:val="en-GB"/>
        </w:rPr>
        <w:t xml:space="preserve"> (ISP)</w:t>
      </w:r>
    </w:p>
    <w:p w:rsidR="00CF22A2" w:rsidRPr="001B51D0" w:rsidRDefault="00AE7149" w:rsidP="001B51D0">
      <w:pPr>
        <w:spacing w:line="276" w:lineRule="auto"/>
        <w:jc w:val="both"/>
        <w:rPr>
          <w:rFonts w:ascii="Palatino Linotype" w:hAnsi="Palatino Linotype"/>
          <w:b/>
          <w:sz w:val="24"/>
          <w:lang w:val="en-GB"/>
        </w:rPr>
      </w:pPr>
      <w:r>
        <w:rPr>
          <w:rFonts w:ascii="Palatino Linotype" w:hAnsi="Palatino Linotype"/>
          <w:b/>
          <w:sz w:val="24"/>
          <w:lang w:val="en-GB"/>
        </w:rPr>
        <w:object w:dxaOrig="1531" w:dyaOrig="1002">
          <v:shape id="_x0000_i1046" type="#_x0000_t75" style="width:76.75pt;height:50.25pt" o:ole="">
            <v:imagedata r:id="rId39" o:title=""/>
          </v:shape>
          <o:OLEObject Type="Embed" ProgID="AcroExch.Document.11" ShapeID="_x0000_i1046" DrawAspect="Icon" ObjectID="_1507554928" r:id="rId40"/>
        </w:object>
      </w:r>
      <w:bookmarkStart w:id="0" w:name="_GoBack"/>
      <w:bookmarkEnd w:id="0"/>
    </w:p>
    <w:p w:rsidR="00B307B8" w:rsidRPr="00CF22A2" w:rsidRDefault="00767A4A" w:rsidP="00561199">
      <w:pPr>
        <w:spacing w:after="0" w:line="276" w:lineRule="auto"/>
        <w:jc w:val="both"/>
        <w:rPr>
          <w:rFonts w:ascii="Century Gothic" w:hAnsi="Century Gothic"/>
          <w:b/>
          <w:sz w:val="24"/>
          <w:lang w:val="en-GB"/>
        </w:rPr>
      </w:pPr>
      <w:r w:rsidRPr="00CF22A2">
        <w:rPr>
          <w:rFonts w:ascii="Century Gothic" w:hAnsi="Century Gothic"/>
          <w:b/>
          <w:sz w:val="24"/>
          <w:lang w:val="en-GB"/>
        </w:rPr>
        <w:t>Rubber: Its Challenges and Innovation opportunities by</w:t>
      </w:r>
      <w:r w:rsidRPr="00CF22A2">
        <w:rPr>
          <w:rFonts w:ascii="Century Gothic" w:hAnsi="Century Gothic"/>
          <w:b/>
          <w:bCs/>
          <w:color w:val="1F497D"/>
          <w:sz w:val="24"/>
        </w:rPr>
        <w:t xml:space="preserve"> </w:t>
      </w:r>
      <w:r w:rsidR="0089233F" w:rsidRPr="00CF22A2">
        <w:rPr>
          <w:rFonts w:ascii="Century Gothic" w:hAnsi="Century Gothic"/>
          <w:b/>
          <w:sz w:val="24"/>
          <w:lang w:val="en-GB"/>
        </w:rPr>
        <w:t xml:space="preserve">Mr Lorenzo </w:t>
      </w:r>
      <w:proofErr w:type="spellStart"/>
      <w:r w:rsidR="0089233F" w:rsidRPr="00CF22A2">
        <w:rPr>
          <w:rFonts w:ascii="Century Gothic" w:hAnsi="Century Gothic"/>
          <w:b/>
          <w:sz w:val="24"/>
          <w:lang w:val="en-GB"/>
        </w:rPr>
        <w:t>Zullo</w:t>
      </w:r>
      <w:proofErr w:type="spellEnd"/>
      <w:r w:rsidR="0089233F" w:rsidRPr="00CF22A2">
        <w:rPr>
          <w:rFonts w:ascii="Century Gothic" w:hAnsi="Century Gothic"/>
          <w:b/>
          <w:sz w:val="24"/>
          <w:lang w:val="en-GB"/>
        </w:rPr>
        <w:t>, Coordinator, Chemicals &amp; Environment Legislation and Advocacy Europ</w:t>
      </w:r>
      <w:r w:rsidR="00B307B8" w:rsidRPr="00CF22A2">
        <w:rPr>
          <w:rFonts w:ascii="Century Gothic" w:hAnsi="Century Gothic"/>
          <w:b/>
          <w:sz w:val="24"/>
          <w:lang w:val="en-GB"/>
        </w:rPr>
        <w:t xml:space="preserve">ean Tyre &amp; Rubber Manufacturers </w:t>
      </w:r>
      <w:r w:rsidR="0089233F" w:rsidRPr="00CF22A2">
        <w:rPr>
          <w:rFonts w:ascii="Century Gothic" w:hAnsi="Century Gothic"/>
          <w:b/>
          <w:sz w:val="24"/>
          <w:lang w:val="en-GB"/>
        </w:rPr>
        <w:t>Association</w:t>
      </w:r>
      <w:r w:rsidR="00E605F4">
        <w:rPr>
          <w:rFonts w:ascii="Century Gothic" w:hAnsi="Century Gothic"/>
          <w:b/>
          <w:sz w:val="24"/>
          <w:lang w:val="en-GB"/>
        </w:rPr>
        <w:t xml:space="preserve"> (ETRMA)</w:t>
      </w:r>
    </w:p>
    <w:p w:rsidR="0089233F" w:rsidRPr="00EA7235" w:rsidRDefault="00BC4920" w:rsidP="00EA7235">
      <w:pPr>
        <w:spacing w:line="276" w:lineRule="auto"/>
        <w:jc w:val="both"/>
        <w:rPr>
          <w:rFonts w:ascii="Palatino Linotype" w:hAnsi="Palatino Linotype" w:cs="Times New Roman"/>
          <w:b/>
          <w:bCs/>
          <w:sz w:val="24"/>
          <w:lang w:val="en-GB"/>
        </w:rPr>
      </w:pPr>
      <w:r>
        <w:rPr>
          <w:noProof/>
        </w:rPr>
        <w:pict>
          <v:shape id="_x0000_s1036" type="#_x0000_t75" style="position:absolute;left:0;text-align:left;margin-left:0;margin-top:.2pt;width:85.6pt;height:55pt;z-index:251659264;mso-position-horizontal:left;mso-position-horizontal-relative:text;mso-position-vertical-relative:text">
            <v:imagedata r:id="rId41" o:title=""/>
            <w10:wrap type="square" side="right"/>
          </v:shape>
          <o:OLEObject Type="Embed" ProgID="AcroExch.Document.11" ShapeID="_x0000_s1036" DrawAspect="Icon" ObjectID="_1507554929" r:id="rId42"/>
        </w:pict>
      </w:r>
      <w:r w:rsidR="00045525">
        <w:rPr>
          <w:rFonts w:ascii="Palatino Linotype" w:hAnsi="Palatino Linotype" w:cs="Times New Roman"/>
          <w:b/>
          <w:bCs/>
          <w:sz w:val="24"/>
          <w:lang w:val="en-GB"/>
        </w:rPr>
        <w:br w:type="textWrapping" w:clear="all"/>
      </w:r>
    </w:p>
    <w:p w:rsidR="004761BD" w:rsidRDefault="004761BD" w:rsidP="004761BD">
      <w:pPr>
        <w:jc w:val="center"/>
        <w:rPr>
          <w:rFonts w:ascii="Century Gothic" w:hAnsi="Century Gothic"/>
          <w:sz w:val="28"/>
          <w:szCs w:val="24"/>
          <w:lang w:val="en-GB"/>
        </w:rPr>
      </w:pPr>
    </w:p>
    <w:sectPr w:rsidR="004761BD" w:rsidSect="00476B92">
      <w:headerReference w:type="even" r:id="rId43"/>
      <w:headerReference w:type="default" r:id="rId44"/>
      <w:footerReference w:type="even" r:id="rId45"/>
      <w:footerReference w:type="default" r:id="rId46"/>
      <w:headerReference w:type="first" r:id="rId47"/>
      <w:footerReference w:type="first" r:id="rId48"/>
      <w:pgSz w:w="11906" w:h="16838"/>
      <w:pgMar w:top="1560" w:right="1134" w:bottom="1134" w:left="1418" w:header="1134" w:footer="68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35AF" w:rsidRDefault="00E935AF">
      <w:r>
        <w:separator/>
      </w:r>
    </w:p>
    <w:p w:rsidR="00E935AF" w:rsidRDefault="00E935AF"/>
  </w:endnote>
  <w:endnote w:type="continuationSeparator" w:id="0">
    <w:p w:rsidR="00E935AF" w:rsidRDefault="00E935AF">
      <w:r>
        <w:continuationSeparator/>
      </w:r>
    </w:p>
    <w:p w:rsidR="00E935AF" w:rsidRDefault="00E935A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Zurich Cn BT">
    <w:altName w:val="Arial Narrow"/>
    <w:charset w:val="00"/>
    <w:family w:val="swiss"/>
    <w:pitch w:val="variable"/>
    <w:sig w:usb0="00000007" w:usb1="00000000" w:usb2="00000000" w:usb3="00000000" w:csb0="0000001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Bodoni MT Black">
    <w:panose1 w:val="02070A03080606020203"/>
    <w:charset w:val="00"/>
    <w:family w:val="roman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icrosoft Tai Le">
    <w:panose1 w:val="020B0502040204020203"/>
    <w:charset w:val="00"/>
    <w:family w:val="swiss"/>
    <w:pitch w:val="variable"/>
    <w:sig w:usb0="00000003" w:usb1="00000000" w:usb2="4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0F72" w:rsidRDefault="00680F72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0F72" w:rsidRDefault="00680F72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0F72" w:rsidRDefault="00680F7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35AF" w:rsidRDefault="00E935AF">
      <w:r>
        <w:separator/>
      </w:r>
    </w:p>
    <w:p w:rsidR="00E935AF" w:rsidRDefault="00E935AF"/>
  </w:footnote>
  <w:footnote w:type="continuationSeparator" w:id="0">
    <w:p w:rsidR="00E935AF" w:rsidRDefault="00E935AF">
      <w:r>
        <w:continuationSeparator/>
      </w:r>
    </w:p>
    <w:p w:rsidR="00E935AF" w:rsidRDefault="00E935AF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0F72" w:rsidRDefault="00680F72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0F72" w:rsidRDefault="00680F72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036E" w:rsidRPr="00680F72" w:rsidRDefault="005A036E" w:rsidP="00680F72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D"/>
    <w:multiLevelType w:val="singleLevel"/>
    <w:tmpl w:val="1F16D3DA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1">
    <w:nsid w:val="FFFFFF7E"/>
    <w:multiLevelType w:val="singleLevel"/>
    <w:tmpl w:val="A5A64240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2">
    <w:nsid w:val="FFFFFF7F"/>
    <w:multiLevelType w:val="singleLevel"/>
    <w:tmpl w:val="517EAFF4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3">
    <w:nsid w:val="FFFFFF88"/>
    <w:multiLevelType w:val="singleLevel"/>
    <w:tmpl w:val="6108C404"/>
    <w:lvl w:ilvl="0">
      <w:start w:val="1"/>
      <w:numFmt w:val="upperRoman"/>
      <w:pStyle w:val="Listenumros1"/>
      <w:lvlText w:val="%1."/>
      <w:lvlJc w:val="right"/>
      <w:pPr>
        <w:tabs>
          <w:tab w:val="num" w:pos="180"/>
        </w:tabs>
        <w:ind w:left="180" w:hanging="180"/>
      </w:pPr>
    </w:lvl>
  </w:abstractNum>
  <w:abstractNum w:abstractNumId="4">
    <w:nsid w:val="02C7376C"/>
    <w:multiLevelType w:val="hybridMultilevel"/>
    <w:tmpl w:val="B754C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F666DD6"/>
    <w:multiLevelType w:val="hybridMultilevel"/>
    <w:tmpl w:val="7BBEA7AA"/>
    <w:lvl w:ilvl="0" w:tplc="82625C16">
      <w:start w:val="1"/>
      <w:numFmt w:val="bullet"/>
      <w:pStyle w:val="ListBullet2"/>
      <w:lvlText w:val=""/>
      <w:lvlJc w:val="left"/>
      <w:pPr>
        <w:tabs>
          <w:tab w:val="num" w:pos="643"/>
        </w:tabs>
        <w:ind w:left="643" w:hanging="360"/>
      </w:pPr>
      <w:rPr>
        <w:rFonts w:ascii="Wingdings" w:hAnsi="Wingdings" w:hint="default"/>
        <w:sz w:val="12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FBD7C09"/>
    <w:multiLevelType w:val="hybridMultilevel"/>
    <w:tmpl w:val="CCD6E518"/>
    <w:lvl w:ilvl="0" w:tplc="229AF838">
      <w:start w:val="1"/>
      <w:numFmt w:val="bullet"/>
      <w:pStyle w:val="Listepuces1"/>
      <w:lvlText w:val="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DF2334"/>
    <w:multiLevelType w:val="multilevel"/>
    <w:tmpl w:val="3C46A8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pStyle w:val="Heading4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8">
    <w:nsid w:val="153376E8"/>
    <w:multiLevelType w:val="hybridMultilevel"/>
    <w:tmpl w:val="E9A894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D7D0D6E"/>
    <w:multiLevelType w:val="hybridMultilevel"/>
    <w:tmpl w:val="0A4C7222"/>
    <w:lvl w:ilvl="0" w:tplc="1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C0019" w:tentative="1">
      <w:start w:val="1"/>
      <w:numFmt w:val="lowerLetter"/>
      <w:lvlText w:val="%2."/>
      <w:lvlJc w:val="left"/>
      <w:pPr>
        <w:ind w:left="1440" w:hanging="360"/>
      </w:pPr>
    </w:lvl>
    <w:lvl w:ilvl="2" w:tplc="140C001B" w:tentative="1">
      <w:start w:val="1"/>
      <w:numFmt w:val="lowerRoman"/>
      <w:lvlText w:val="%3."/>
      <w:lvlJc w:val="right"/>
      <w:pPr>
        <w:ind w:left="2160" w:hanging="180"/>
      </w:pPr>
    </w:lvl>
    <w:lvl w:ilvl="3" w:tplc="140C000F" w:tentative="1">
      <w:start w:val="1"/>
      <w:numFmt w:val="decimal"/>
      <w:lvlText w:val="%4."/>
      <w:lvlJc w:val="left"/>
      <w:pPr>
        <w:ind w:left="2880" w:hanging="360"/>
      </w:pPr>
    </w:lvl>
    <w:lvl w:ilvl="4" w:tplc="140C0019" w:tentative="1">
      <w:start w:val="1"/>
      <w:numFmt w:val="lowerLetter"/>
      <w:lvlText w:val="%5."/>
      <w:lvlJc w:val="left"/>
      <w:pPr>
        <w:ind w:left="3600" w:hanging="360"/>
      </w:pPr>
    </w:lvl>
    <w:lvl w:ilvl="5" w:tplc="140C001B" w:tentative="1">
      <w:start w:val="1"/>
      <w:numFmt w:val="lowerRoman"/>
      <w:lvlText w:val="%6."/>
      <w:lvlJc w:val="right"/>
      <w:pPr>
        <w:ind w:left="4320" w:hanging="180"/>
      </w:pPr>
    </w:lvl>
    <w:lvl w:ilvl="6" w:tplc="140C000F" w:tentative="1">
      <w:start w:val="1"/>
      <w:numFmt w:val="decimal"/>
      <w:lvlText w:val="%7."/>
      <w:lvlJc w:val="left"/>
      <w:pPr>
        <w:ind w:left="5040" w:hanging="360"/>
      </w:pPr>
    </w:lvl>
    <w:lvl w:ilvl="7" w:tplc="140C0019" w:tentative="1">
      <w:start w:val="1"/>
      <w:numFmt w:val="lowerLetter"/>
      <w:lvlText w:val="%8."/>
      <w:lvlJc w:val="left"/>
      <w:pPr>
        <w:ind w:left="5760" w:hanging="360"/>
      </w:pPr>
    </w:lvl>
    <w:lvl w:ilvl="8" w:tplc="1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D415C8A"/>
    <w:multiLevelType w:val="hybridMultilevel"/>
    <w:tmpl w:val="4FB445D6"/>
    <w:lvl w:ilvl="0" w:tplc="6BBC6414">
      <w:start w:val="1"/>
      <w:numFmt w:val="bullet"/>
      <w:pStyle w:val="ListBullet4"/>
      <w:lvlText w:val="o"/>
      <w:lvlJc w:val="left"/>
      <w:pPr>
        <w:tabs>
          <w:tab w:val="num" w:pos="1209"/>
        </w:tabs>
        <w:ind w:left="1209" w:hanging="360"/>
      </w:pPr>
      <w:rPr>
        <w:rFonts w:ascii="Courier New" w:hAnsi="Courier New" w:hint="default"/>
        <w:sz w:val="20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5305F6"/>
    <w:multiLevelType w:val="hybridMultilevel"/>
    <w:tmpl w:val="98B86AC2"/>
    <w:lvl w:ilvl="0" w:tplc="B65A268E">
      <w:numFmt w:val="bullet"/>
      <w:lvlText w:val="-"/>
      <w:lvlJc w:val="left"/>
      <w:pPr>
        <w:ind w:left="1305" w:hanging="360"/>
      </w:pPr>
      <w:rPr>
        <w:rFonts w:ascii="Times New Roman" w:eastAsiaTheme="minorHAnsi" w:hAnsi="Times New Roman" w:cs="Times New Roman" w:hint="default"/>
      </w:rPr>
    </w:lvl>
    <w:lvl w:ilvl="1" w:tplc="140C0003" w:tentative="1">
      <w:start w:val="1"/>
      <w:numFmt w:val="bullet"/>
      <w:lvlText w:val="o"/>
      <w:lvlJc w:val="left"/>
      <w:pPr>
        <w:ind w:left="2025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745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3465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4185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905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625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6345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7065" w:hanging="360"/>
      </w:pPr>
      <w:rPr>
        <w:rFonts w:ascii="Wingdings" w:hAnsi="Wingdings" w:hint="default"/>
      </w:rPr>
    </w:lvl>
  </w:abstractNum>
  <w:abstractNum w:abstractNumId="12">
    <w:nsid w:val="32825055"/>
    <w:multiLevelType w:val="hybridMultilevel"/>
    <w:tmpl w:val="4C6E721A"/>
    <w:lvl w:ilvl="0" w:tplc="1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84452CE"/>
    <w:multiLevelType w:val="hybridMultilevel"/>
    <w:tmpl w:val="079C2C98"/>
    <w:lvl w:ilvl="0" w:tplc="1BF29A1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8A30BC7"/>
    <w:multiLevelType w:val="hybridMultilevel"/>
    <w:tmpl w:val="416AFB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2974F02"/>
    <w:multiLevelType w:val="hybridMultilevel"/>
    <w:tmpl w:val="67827BB2"/>
    <w:lvl w:ilvl="0" w:tplc="1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A432656"/>
    <w:multiLevelType w:val="multilevel"/>
    <w:tmpl w:val="291C9240"/>
    <w:lvl w:ilvl="0">
      <w:start w:val="1"/>
      <w:numFmt w:val="decimal"/>
      <w:pStyle w:val="Heading1"/>
      <w:lvlText w:val="%1."/>
      <w:lvlJc w:val="left"/>
      <w:pPr>
        <w:tabs>
          <w:tab w:val="num" w:pos="480"/>
        </w:tabs>
        <w:ind w:left="480" w:hanging="480"/>
      </w:pPr>
    </w:lvl>
    <w:lvl w:ilvl="1">
      <w:start w:val="1"/>
      <w:numFmt w:val="decimal"/>
      <w:pStyle w:val="Heading2"/>
      <w:lvlText w:val="%1.%2."/>
      <w:lvlJc w:val="left"/>
      <w:pPr>
        <w:tabs>
          <w:tab w:val="num" w:pos="1080"/>
        </w:tabs>
        <w:ind w:left="1080" w:hanging="600"/>
      </w:pPr>
    </w:lvl>
    <w:lvl w:ilvl="2">
      <w:start w:val="1"/>
      <w:numFmt w:val="decimal"/>
      <w:pStyle w:val="Heading3"/>
      <w:lvlText w:val="%1.%2.%3."/>
      <w:lvlJc w:val="left"/>
      <w:pPr>
        <w:tabs>
          <w:tab w:val="num" w:pos="1920"/>
        </w:tabs>
        <w:ind w:left="1920" w:hanging="840"/>
      </w:p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2880" w:hanging="9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7">
    <w:nsid w:val="559D35E8"/>
    <w:multiLevelType w:val="hybridMultilevel"/>
    <w:tmpl w:val="80DE285A"/>
    <w:lvl w:ilvl="0" w:tplc="1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B9A7785"/>
    <w:multiLevelType w:val="hybridMultilevel"/>
    <w:tmpl w:val="DD7446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BA81657"/>
    <w:multiLevelType w:val="hybridMultilevel"/>
    <w:tmpl w:val="9BCA0C54"/>
    <w:lvl w:ilvl="0" w:tplc="03BA2EFA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olor w:val="auto"/>
        <w:sz w:val="24"/>
      </w:rPr>
    </w:lvl>
    <w:lvl w:ilvl="1" w:tplc="17521EBE">
      <w:start w:val="1"/>
      <w:numFmt w:val="bullet"/>
      <w:lvlText w:val="o"/>
      <w:lvlJc w:val="left"/>
      <w:pPr>
        <w:tabs>
          <w:tab w:val="num" w:pos="1646"/>
        </w:tabs>
        <w:ind w:left="1646" w:hanging="360"/>
      </w:pPr>
      <w:rPr>
        <w:rFonts w:ascii="Courier New" w:hAnsi="Courier New" w:hint="default"/>
        <w:sz w:val="20"/>
      </w:rPr>
    </w:lvl>
    <w:lvl w:ilvl="2" w:tplc="4A1C9E7A">
      <w:start w:val="1"/>
      <w:numFmt w:val="bullet"/>
      <w:lvlText w:val=""/>
      <w:lvlJc w:val="left"/>
      <w:pPr>
        <w:tabs>
          <w:tab w:val="num" w:pos="2366"/>
        </w:tabs>
        <w:ind w:left="2366" w:hanging="360"/>
      </w:pPr>
      <w:rPr>
        <w:rFonts w:ascii="Wingdings" w:hAnsi="Wingdings" w:hint="default"/>
      </w:rPr>
    </w:lvl>
    <w:lvl w:ilvl="3" w:tplc="9D38D6B4">
      <w:start w:val="1"/>
      <w:numFmt w:val="bullet"/>
      <w:lvlText w:val=""/>
      <w:lvlJc w:val="left"/>
      <w:pPr>
        <w:tabs>
          <w:tab w:val="num" w:pos="3086"/>
        </w:tabs>
        <w:ind w:left="308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806"/>
        </w:tabs>
        <w:ind w:left="3806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526"/>
        </w:tabs>
        <w:ind w:left="452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246"/>
        </w:tabs>
        <w:ind w:left="524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966"/>
        </w:tabs>
        <w:ind w:left="5966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686"/>
        </w:tabs>
        <w:ind w:left="6686" w:hanging="360"/>
      </w:pPr>
      <w:rPr>
        <w:rFonts w:ascii="Wingdings" w:hAnsi="Wingdings" w:hint="default"/>
      </w:rPr>
    </w:lvl>
  </w:abstractNum>
  <w:abstractNum w:abstractNumId="20">
    <w:nsid w:val="621224DD"/>
    <w:multiLevelType w:val="hybridMultilevel"/>
    <w:tmpl w:val="0CE4F488"/>
    <w:lvl w:ilvl="0" w:tplc="05E6B068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  <w:lvl w:ilvl="1" w:tplc="040C0003" w:tentative="1">
      <w:start w:val="1"/>
      <w:numFmt w:val="bullet"/>
      <w:lvlText w:val="o"/>
      <w:lvlJc w:val="left"/>
      <w:pPr>
        <w:tabs>
          <w:tab w:val="num" w:pos="2576"/>
        </w:tabs>
        <w:ind w:left="2576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296"/>
        </w:tabs>
        <w:ind w:left="329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4016"/>
        </w:tabs>
        <w:ind w:left="401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736"/>
        </w:tabs>
        <w:ind w:left="4736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456"/>
        </w:tabs>
        <w:ind w:left="545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6176"/>
        </w:tabs>
        <w:ind w:left="617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896"/>
        </w:tabs>
        <w:ind w:left="6896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616"/>
        </w:tabs>
        <w:ind w:left="7616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 w:numId="5">
    <w:abstractNumId w:val="20"/>
  </w:num>
  <w:num w:numId="6">
    <w:abstractNumId w:val="6"/>
  </w:num>
  <w:num w:numId="7">
    <w:abstractNumId w:val="5"/>
  </w:num>
  <w:num w:numId="8">
    <w:abstractNumId w:val="19"/>
  </w:num>
  <w:num w:numId="9">
    <w:abstractNumId w:val="10"/>
  </w:num>
  <w:num w:numId="10">
    <w:abstractNumId w:val="16"/>
  </w:num>
  <w:num w:numId="11">
    <w:abstractNumId w:val="16"/>
  </w:num>
  <w:num w:numId="12">
    <w:abstractNumId w:val="16"/>
  </w:num>
  <w:num w:numId="13">
    <w:abstractNumId w:val="7"/>
  </w:num>
  <w:num w:numId="14">
    <w:abstractNumId w:val="18"/>
  </w:num>
  <w:num w:numId="15">
    <w:abstractNumId w:val="14"/>
  </w:num>
  <w:num w:numId="16">
    <w:abstractNumId w:val="4"/>
  </w:num>
  <w:num w:numId="17">
    <w:abstractNumId w:val="8"/>
  </w:num>
  <w:num w:numId="18">
    <w:abstractNumId w:val="17"/>
  </w:num>
  <w:num w:numId="19">
    <w:abstractNumId w:val="12"/>
  </w:num>
  <w:num w:numId="20">
    <w:abstractNumId w:val="11"/>
  </w:num>
  <w:num w:numId="21">
    <w:abstractNumId w:val="13"/>
  </w:num>
  <w:num w:numId="22">
    <w:abstractNumId w:val="9"/>
  </w:num>
  <w:num w:numId="23">
    <w:abstractNumId w:val="15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formatting="1" w:enforcement="0"/>
  <w:defaultTabStop w:val="709"/>
  <w:hyphenationZone w:val="425"/>
  <w:drawingGridHorizontalSpacing w:val="110"/>
  <w:displayHorizontalDrawingGridEvery w:val="0"/>
  <w:displayVerticalDrawingGridEvery w:val="0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5E7F"/>
    <w:rsid w:val="000120A7"/>
    <w:rsid w:val="000360EB"/>
    <w:rsid w:val="00040AFC"/>
    <w:rsid w:val="0004186A"/>
    <w:rsid w:val="00043F12"/>
    <w:rsid w:val="00045525"/>
    <w:rsid w:val="00055BCD"/>
    <w:rsid w:val="00065AC0"/>
    <w:rsid w:val="00085D09"/>
    <w:rsid w:val="000905F5"/>
    <w:rsid w:val="000B44A1"/>
    <w:rsid w:val="000C10E5"/>
    <w:rsid w:val="000E069F"/>
    <w:rsid w:val="000E2E4B"/>
    <w:rsid w:val="000E2E9D"/>
    <w:rsid w:val="000F7729"/>
    <w:rsid w:val="001003D4"/>
    <w:rsid w:val="00104839"/>
    <w:rsid w:val="00106626"/>
    <w:rsid w:val="00123EC2"/>
    <w:rsid w:val="0013646A"/>
    <w:rsid w:val="00137A2D"/>
    <w:rsid w:val="00141AFA"/>
    <w:rsid w:val="00144722"/>
    <w:rsid w:val="0015193D"/>
    <w:rsid w:val="00155CBD"/>
    <w:rsid w:val="001629EF"/>
    <w:rsid w:val="00180E99"/>
    <w:rsid w:val="00184DF2"/>
    <w:rsid w:val="001974A2"/>
    <w:rsid w:val="001A1A76"/>
    <w:rsid w:val="001A261E"/>
    <w:rsid w:val="001A6355"/>
    <w:rsid w:val="001B0BD6"/>
    <w:rsid w:val="001B51D0"/>
    <w:rsid w:val="001B7596"/>
    <w:rsid w:val="001C28C6"/>
    <w:rsid w:val="001D0A14"/>
    <w:rsid w:val="001D177F"/>
    <w:rsid w:val="001D396A"/>
    <w:rsid w:val="001D4F71"/>
    <w:rsid w:val="001E5BF2"/>
    <w:rsid w:val="001F3343"/>
    <w:rsid w:val="002214A5"/>
    <w:rsid w:val="00223055"/>
    <w:rsid w:val="0022351A"/>
    <w:rsid w:val="002425BC"/>
    <w:rsid w:val="00262B93"/>
    <w:rsid w:val="00284880"/>
    <w:rsid w:val="00286DC5"/>
    <w:rsid w:val="002A470A"/>
    <w:rsid w:val="002C0706"/>
    <w:rsid w:val="002C3C6D"/>
    <w:rsid w:val="002C5854"/>
    <w:rsid w:val="002C6433"/>
    <w:rsid w:val="0030718F"/>
    <w:rsid w:val="0031068F"/>
    <w:rsid w:val="00325F93"/>
    <w:rsid w:val="0033729F"/>
    <w:rsid w:val="0034505B"/>
    <w:rsid w:val="003641D3"/>
    <w:rsid w:val="00377177"/>
    <w:rsid w:val="00391D8D"/>
    <w:rsid w:val="003A3F60"/>
    <w:rsid w:val="003C43C2"/>
    <w:rsid w:val="003C59E4"/>
    <w:rsid w:val="003C5B26"/>
    <w:rsid w:val="003D669B"/>
    <w:rsid w:val="003F6E27"/>
    <w:rsid w:val="00412115"/>
    <w:rsid w:val="0044253D"/>
    <w:rsid w:val="004511AC"/>
    <w:rsid w:val="00465BFD"/>
    <w:rsid w:val="004761BD"/>
    <w:rsid w:val="00476B92"/>
    <w:rsid w:val="004802FD"/>
    <w:rsid w:val="004821C1"/>
    <w:rsid w:val="004A50BE"/>
    <w:rsid w:val="004B0AA9"/>
    <w:rsid w:val="004B4F42"/>
    <w:rsid w:val="004B561E"/>
    <w:rsid w:val="004C0950"/>
    <w:rsid w:val="004C152C"/>
    <w:rsid w:val="004C2367"/>
    <w:rsid w:val="004D208A"/>
    <w:rsid w:val="004D2A02"/>
    <w:rsid w:val="004D2D3A"/>
    <w:rsid w:val="004E71A7"/>
    <w:rsid w:val="00503BA3"/>
    <w:rsid w:val="00526034"/>
    <w:rsid w:val="00526119"/>
    <w:rsid w:val="00541DF1"/>
    <w:rsid w:val="005463C9"/>
    <w:rsid w:val="00561199"/>
    <w:rsid w:val="005716E6"/>
    <w:rsid w:val="00573E56"/>
    <w:rsid w:val="005761C5"/>
    <w:rsid w:val="005773C8"/>
    <w:rsid w:val="00580464"/>
    <w:rsid w:val="005973E4"/>
    <w:rsid w:val="005A036E"/>
    <w:rsid w:val="005A4D55"/>
    <w:rsid w:val="005B6CD8"/>
    <w:rsid w:val="005C0212"/>
    <w:rsid w:val="005C0AF0"/>
    <w:rsid w:val="005C3150"/>
    <w:rsid w:val="005D1B06"/>
    <w:rsid w:val="005E04A6"/>
    <w:rsid w:val="005F3655"/>
    <w:rsid w:val="005F67A5"/>
    <w:rsid w:val="00603619"/>
    <w:rsid w:val="00603961"/>
    <w:rsid w:val="00614196"/>
    <w:rsid w:val="00614E54"/>
    <w:rsid w:val="00617574"/>
    <w:rsid w:val="0062709C"/>
    <w:rsid w:val="00627E37"/>
    <w:rsid w:val="00631025"/>
    <w:rsid w:val="00640AFC"/>
    <w:rsid w:val="00656656"/>
    <w:rsid w:val="00656FA2"/>
    <w:rsid w:val="00666342"/>
    <w:rsid w:val="006665FC"/>
    <w:rsid w:val="00680F72"/>
    <w:rsid w:val="00681449"/>
    <w:rsid w:val="00686410"/>
    <w:rsid w:val="00692FD3"/>
    <w:rsid w:val="006A452C"/>
    <w:rsid w:val="006A502A"/>
    <w:rsid w:val="006B506E"/>
    <w:rsid w:val="006C52EE"/>
    <w:rsid w:val="006D63B0"/>
    <w:rsid w:val="006E4D53"/>
    <w:rsid w:val="006E723A"/>
    <w:rsid w:val="006F0826"/>
    <w:rsid w:val="007019BE"/>
    <w:rsid w:val="00723763"/>
    <w:rsid w:val="007403A7"/>
    <w:rsid w:val="007558D9"/>
    <w:rsid w:val="00767A4A"/>
    <w:rsid w:val="00795093"/>
    <w:rsid w:val="007A04B7"/>
    <w:rsid w:val="007B25FA"/>
    <w:rsid w:val="007D0C7D"/>
    <w:rsid w:val="007D1779"/>
    <w:rsid w:val="007D2D10"/>
    <w:rsid w:val="007E49B6"/>
    <w:rsid w:val="007E63AC"/>
    <w:rsid w:val="00810875"/>
    <w:rsid w:val="00810BCB"/>
    <w:rsid w:val="00813707"/>
    <w:rsid w:val="00824510"/>
    <w:rsid w:val="00824BAC"/>
    <w:rsid w:val="00826D7F"/>
    <w:rsid w:val="008438F8"/>
    <w:rsid w:val="0084617B"/>
    <w:rsid w:val="00860481"/>
    <w:rsid w:val="00876203"/>
    <w:rsid w:val="008774FA"/>
    <w:rsid w:val="0088534A"/>
    <w:rsid w:val="0089233F"/>
    <w:rsid w:val="008B44A3"/>
    <w:rsid w:val="008B4509"/>
    <w:rsid w:val="008B64E4"/>
    <w:rsid w:val="008E0894"/>
    <w:rsid w:val="008F7404"/>
    <w:rsid w:val="009014BF"/>
    <w:rsid w:val="00901C29"/>
    <w:rsid w:val="00911139"/>
    <w:rsid w:val="00924087"/>
    <w:rsid w:val="00936773"/>
    <w:rsid w:val="00942A61"/>
    <w:rsid w:val="0094420C"/>
    <w:rsid w:val="0095137B"/>
    <w:rsid w:val="0095248C"/>
    <w:rsid w:val="009663C5"/>
    <w:rsid w:val="00970729"/>
    <w:rsid w:val="00970FE0"/>
    <w:rsid w:val="00972D01"/>
    <w:rsid w:val="009A59EE"/>
    <w:rsid w:val="009B5C54"/>
    <w:rsid w:val="009F7797"/>
    <w:rsid w:val="009F77E7"/>
    <w:rsid w:val="00A16913"/>
    <w:rsid w:val="00A32CC6"/>
    <w:rsid w:val="00A35D1F"/>
    <w:rsid w:val="00A411F1"/>
    <w:rsid w:val="00A41711"/>
    <w:rsid w:val="00A431B0"/>
    <w:rsid w:val="00A50830"/>
    <w:rsid w:val="00A510CD"/>
    <w:rsid w:val="00A55E8C"/>
    <w:rsid w:val="00A72C54"/>
    <w:rsid w:val="00A86DCB"/>
    <w:rsid w:val="00A87A71"/>
    <w:rsid w:val="00A95D6E"/>
    <w:rsid w:val="00AA0AE7"/>
    <w:rsid w:val="00AB04BA"/>
    <w:rsid w:val="00AB36E4"/>
    <w:rsid w:val="00AB75C9"/>
    <w:rsid w:val="00AC302A"/>
    <w:rsid w:val="00AC4806"/>
    <w:rsid w:val="00AE5898"/>
    <w:rsid w:val="00AE669B"/>
    <w:rsid w:val="00AE7030"/>
    <w:rsid w:val="00AE7149"/>
    <w:rsid w:val="00AE7915"/>
    <w:rsid w:val="00AF17AC"/>
    <w:rsid w:val="00B05A01"/>
    <w:rsid w:val="00B0605F"/>
    <w:rsid w:val="00B13D5C"/>
    <w:rsid w:val="00B2120B"/>
    <w:rsid w:val="00B307B8"/>
    <w:rsid w:val="00B337DF"/>
    <w:rsid w:val="00B42787"/>
    <w:rsid w:val="00B4550B"/>
    <w:rsid w:val="00B45558"/>
    <w:rsid w:val="00B57E8C"/>
    <w:rsid w:val="00B815F6"/>
    <w:rsid w:val="00B9222B"/>
    <w:rsid w:val="00BA7050"/>
    <w:rsid w:val="00BB159A"/>
    <w:rsid w:val="00BB64CA"/>
    <w:rsid w:val="00BC2C66"/>
    <w:rsid w:val="00BC39BB"/>
    <w:rsid w:val="00BC4920"/>
    <w:rsid w:val="00BC5915"/>
    <w:rsid w:val="00BE3F86"/>
    <w:rsid w:val="00BE7394"/>
    <w:rsid w:val="00C05390"/>
    <w:rsid w:val="00C07319"/>
    <w:rsid w:val="00C11C4C"/>
    <w:rsid w:val="00C314DD"/>
    <w:rsid w:val="00C4064B"/>
    <w:rsid w:val="00C41680"/>
    <w:rsid w:val="00C44504"/>
    <w:rsid w:val="00C45A60"/>
    <w:rsid w:val="00C53A98"/>
    <w:rsid w:val="00C61EF5"/>
    <w:rsid w:val="00C90B31"/>
    <w:rsid w:val="00C95DD3"/>
    <w:rsid w:val="00C975C7"/>
    <w:rsid w:val="00CB3A0A"/>
    <w:rsid w:val="00CC1A99"/>
    <w:rsid w:val="00CD292C"/>
    <w:rsid w:val="00CD5EF1"/>
    <w:rsid w:val="00CF22A2"/>
    <w:rsid w:val="00D06767"/>
    <w:rsid w:val="00D12F49"/>
    <w:rsid w:val="00D33359"/>
    <w:rsid w:val="00D3421F"/>
    <w:rsid w:val="00D45AAF"/>
    <w:rsid w:val="00D538A4"/>
    <w:rsid w:val="00D5616A"/>
    <w:rsid w:val="00D57B7B"/>
    <w:rsid w:val="00D710F4"/>
    <w:rsid w:val="00D7623F"/>
    <w:rsid w:val="00D76F23"/>
    <w:rsid w:val="00DA45E1"/>
    <w:rsid w:val="00DA7B40"/>
    <w:rsid w:val="00DB2BD3"/>
    <w:rsid w:val="00DB5E7F"/>
    <w:rsid w:val="00DC02A8"/>
    <w:rsid w:val="00DC080E"/>
    <w:rsid w:val="00DD6312"/>
    <w:rsid w:val="00DF5661"/>
    <w:rsid w:val="00E10D3F"/>
    <w:rsid w:val="00E14404"/>
    <w:rsid w:val="00E375FC"/>
    <w:rsid w:val="00E56797"/>
    <w:rsid w:val="00E605F4"/>
    <w:rsid w:val="00E7026E"/>
    <w:rsid w:val="00E86A69"/>
    <w:rsid w:val="00E9096A"/>
    <w:rsid w:val="00E935AF"/>
    <w:rsid w:val="00EA5F61"/>
    <w:rsid w:val="00EA7235"/>
    <w:rsid w:val="00EB26B3"/>
    <w:rsid w:val="00EB26EF"/>
    <w:rsid w:val="00EC5FD7"/>
    <w:rsid w:val="00EF1F2A"/>
    <w:rsid w:val="00F03333"/>
    <w:rsid w:val="00F258C6"/>
    <w:rsid w:val="00F42953"/>
    <w:rsid w:val="00F619DB"/>
    <w:rsid w:val="00F653D0"/>
    <w:rsid w:val="00F73C02"/>
    <w:rsid w:val="00F87A12"/>
    <w:rsid w:val="00F87C19"/>
    <w:rsid w:val="00F956E1"/>
    <w:rsid w:val="00F96281"/>
    <w:rsid w:val="00FC0BC7"/>
    <w:rsid w:val="00FD1B97"/>
    <w:rsid w:val="00FE0B77"/>
    <w:rsid w:val="00FE590A"/>
    <w:rsid w:val="00FE5D3E"/>
    <w:rsid w:val="00FE7A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fr-BE" w:eastAsia="fr-BE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page number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Plain Text" w:uiPriority="99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5E7F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Heading1">
    <w:name w:val="heading 1"/>
    <w:basedOn w:val="Normal"/>
    <w:next w:val="Text1"/>
    <w:qFormat/>
    <w:rsid w:val="0015193D"/>
    <w:pPr>
      <w:keepNext/>
      <w:numPr>
        <w:numId w:val="10"/>
      </w:numPr>
      <w:spacing w:before="240" w:after="240"/>
      <w:jc w:val="both"/>
      <w:outlineLvl w:val="0"/>
    </w:pPr>
    <w:rPr>
      <w:b/>
      <w:smallCaps/>
      <w:sz w:val="28"/>
      <w:szCs w:val="20"/>
      <w:lang w:val="fr-LU"/>
    </w:rPr>
  </w:style>
  <w:style w:type="paragraph" w:styleId="Heading2">
    <w:name w:val="heading 2"/>
    <w:basedOn w:val="Heading1"/>
    <w:next w:val="Text2"/>
    <w:qFormat/>
    <w:rsid w:val="0015193D"/>
    <w:pPr>
      <w:numPr>
        <w:ilvl w:val="1"/>
        <w:numId w:val="11"/>
      </w:numPr>
      <w:tabs>
        <w:tab w:val="clear" w:pos="1080"/>
        <w:tab w:val="num" w:pos="360"/>
      </w:tabs>
      <w:spacing w:before="360"/>
      <w:ind w:left="1083" w:hanging="601"/>
      <w:outlineLvl w:val="1"/>
    </w:pPr>
    <w:rPr>
      <w:sz w:val="24"/>
    </w:rPr>
  </w:style>
  <w:style w:type="paragraph" w:styleId="Heading3">
    <w:name w:val="heading 3"/>
    <w:basedOn w:val="Normal"/>
    <w:next w:val="Text3"/>
    <w:qFormat/>
    <w:rsid w:val="0015193D"/>
    <w:pPr>
      <w:keepNext/>
      <w:numPr>
        <w:ilvl w:val="2"/>
        <w:numId w:val="12"/>
      </w:numPr>
      <w:tabs>
        <w:tab w:val="clear" w:pos="1920"/>
        <w:tab w:val="num" w:pos="643"/>
      </w:tabs>
      <w:spacing w:before="360" w:after="180"/>
      <w:ind w:left="1916" w:hanging="839"/>
      <w:jc w:val="both"/>
      <w:outlineLvl w:val="2"/>
    </w:pPr>
    <w:rPr>
      <w:b/>
      <w:bCs/>
      <w:iCs/>
      <w:szCs w:val="20"/>
      <w:lang w:val="fr-BE"/>
    </w:rPr>
  </w:style>
  <w:style w:type="paragraph" w:styleId="Heading4">
    <w:name w:val="heading 4"/>
    <w:basedOn w:val="Normal"/>
    <w:next w:val="Text4"/>
    <w:qFormat/>
    <w:rsid w:val="0015193D"/>
    <w:pPr>
      <w:keepNext/>
      <w:numPr>
        <w:ilvl w:val="3"/>
        <w:numId w:val="13"/>
      </w:numPr>
      <w:tabs>
        <w:tab w:val="clear" w:pos="2160"/>
        <w:tab w:val="num" w:pos="2700"/>
      </w:tabs>
      <w:spacing w:before="300" w:after="120"/>
      <w:ind w:left="2520"/>
      <w:jc w:val="both"/>
      <w:outlineLvl w:val="3"/>
    </w:pPr>
    <w:rPr>
      <w:i/>
      <w:iCs/>
      <w:szCs w:val="20"/>
      <w:lang w:val="fr-BE"/>
    </w:rPr>
  </w:style>
  <w:style w:type="paragraph" w:styleId="Heading5">
    <w:name w:val="heading 5"/>
    <w:basedOn w:val="Normal"/>
    <w:next w:val="Text4"/>
    <w:qFormat/>
    <w:rsid w:val="0015193D"/>
    <w:pPr>
      <w:spacing w:before="240" w:after="60"/>
      <w:ind w:left="3332" w:hanging="708"/>
      <w:jc w:val="both"/>
      <w:outlineLvl w:val="4"/>
    </w:pPr>
    <w:rPr>
      <w:lang w:val="en-GB"/>
    </w:rPr>
  </w:style>
  <w:style w:type="paragraph" w:styleId="Heading6">
    <w:name w:val="heading 6"/>
    <w:basedOn w:val="Normal"/>
    <w:next w:val="Normal"/>
    <w:qFormat/>
    <w:rsid w:val="0015193D"/>
    <w:pPr>
      <w:spacing w:before="240" w:after="60"/>
      <w:ind w:left="4040" w:hanging="708"/>
      <w:jc w:val="both"/>
      <w:outlineLvl w:val="5"/>
    </w:pPr>
    <w:rPr>
      <w:i/>
      <w:lang w:val="en-GB"/>
    </w:rPr>
  </w:style>
  <w:style w:type="paragraph" w:styleId="Heading7">
    <w:name w:val="heading 7"/>
    <w:basedOn w:val="Normal"/>
    <w:next w:val="Normal"/>
    <w:qFormat/>
    <w:rsid w:val="0015193D"/>
    <w:pPr>
      <w:spacing w:before="240" w:after="60"/>
      <w:ind w:left="4748" w:hanging="708"/>
      <w:jc w:val="both"/>
      <w:outlineLvl w:val="6"/>
    </w:pPr>
    <w:rPr>
      <w:sz w:val="20"/>
      <w:lang w:val="en-GB"/>
    </w:rPr>
  </w:style>
  <w:style w:type="paragraph" w:styleId="Heading8">
    <w:name w:val="heading 8"/>
    <w:basedOn w:val="Normal"/>
    <w:next w:val="Normal"/>
    <w:qFormat/>
    <w:rsid w:val="0015193D"/>
    <w:pPr>
      <w:spacing w:before="240" w:after="60"/>
      <w:ind w:left="5456" w:hanging="708"/>
      <w:jc w:val="both"/>
      <w:outlineLvl w:val="7"/>
    </w:pPr>
    <w:rPr>
      <w:i/>
      <w:sz w:val="20"/>
      <w:lang w:val="en-GB"/>
    </w:rPr>
  </w:style>
  <w:style w:type="paragraph" w:styleId="Heading9">
    <w:name w:val="heading 9"/>
    <w:basedOn w:val="Normal"/>
    <w:next w:val="Normal"/>
    <w:qFormat/>
    <w:rsid w:val="0015193D"/>
    <w:pPr>
      <w:spacing w:before="240" w:after="60"/>
      <w:ind w:left="6164" w:hanging="708"/>
      <w:jc w:val="both"/>
      <w:outlineLvl w:val="8"/>
    </w:pPr>
    <w:rPr>
      <w:i/>
      <w:sz w:val="18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30718F"/>
    <w:pPr>
      <w:suppressAutoHyphens/>
    </w:pPr>
    <w:rPr>
      <w:lang w:val="fr-LU"/>
    </w:rPr>
  </w:style>
  <w:style w:type="paragraph" w:styleId="BodyText2">
    <w:name w:val="Body Text 2"/>
    <w:basedOn w:val="Normal"/>
    <w:rsid w:val="0015193D"/>
    <w:pPr>
      <w:jc w:val="both"/>
    </w:pPr>
    <w:rPr>
      <w:rFonts w:ascii="Zurich Cn BT" w:hAnsi="Zurich Cn BT"/>
    </w:rPr>
  </w:style>
  <w:style w:type="character" w:styleId="Hyperlink">
    <w:name w:val="Hyperlink"/>
    <w:rsid w:val="0015193D"/>
    <w:rPr>
      <w:rFonts w:ascii="Arial" w:hAnsi="Arial"/>
      <w:color w:val="0000FF"/>
      <w:sz w:val="22"/>
      <w:u w:val="single"/>
      <w:lang w:val="fr-FR"/>
    </w:rPr>
  </w:style>
  <w:style w:type="character" w:styleId="FollowedHyperlink">
    <w:name w:val="FollowedHyperlink"/>
    <w:rsid w:val="0015193D"/>
    <w:rPr>
      <w:color w:val="800080"/>
      <w:u w:val="single"/>
    </w:rPr>
  </w:style>
  <w:style w:type="paragraph" w:styleId="BodyText3">
    <w:name w:val="Body Text 3"/>
    <w:basedOn w:val="Normal"/>
    <w:rsid w:val="0015193D"/>
    <w:pPr>
      <w:jc w:val="both"/>
    </w:pPr>
    <w:rPr>
      <w:rFonts w:ascii="Zurich Cn BT" w:hAnsi="Zurich Cn BT" w:cs="Arial"/>
      <w:sz w:val="28"/>
    </w:rPr>
  </w:style>
  <w:style w:type="paragraph" w:styleId="Caption">
    <w:name w:val="caption"/>
    <w:basedOn w:val="Normal"/>
    <w:next w:val="Normal"/>
    <w:qFormat/>
    <w:rsid w:val="00AE5898"/>
    <w:rPr>
      <w:rFonts w:cs="Arial"/>
      <w:b/>
      <w:bCs/>
    </w:rPr>
  </w:style>
  <w:style w:type="paragraph" w:styleId="FootnoteText">
    <w:name w:val="footnote text"/>
    <w:basedOn w:val="Normal"/>
    <w:rsid w:val="0015193D"/>
    <w:pPr>
      <w:spacing w:after="240"/>
      <w:ind w:left="357" w:hanging="357"/>
      <w:jc w:val="both"/>
    </w:pPr>
    <w:rPr>
      <w:sz w:val="20"/>
      <w:lang w:val="en-GB"/>
    </w:rPr>
  </w:style>
  <w:style w:type="character" w:styleId="FootnoteReference">
    <w:name w:val="footnote reference"/>
    <w:semiHidden/>
    <w:rsid w:val="0015193D"/>
    <w:rPr>
      <w:vertAlign w:val="superscript"/>
    </w:rPr>
  </w:style>
  <w:style w:type="paragraph" w:styleId="Header">
    <w:name w:val="header"/>
    <w:basedOn w:val="Normal"/>
    <w:link w:val="HeaderChar"/>
    <w:uiPriority w:val="99"/>
    <w:rsid w:val="0015193D"/>
    <w:pPr>
      <w:tabs>
        <w:tab w:val="center" w:pos="4153"/>
        <w:tab w:val="right" w:pos="8306"/>
      </w:tabs>
      <w:spacing w:after="240"/>
      <w:jc w:val="both"/>
    </w:pPr>
    <w:rPr>
      <w:lang w:val="en-GB"/>
    </w:rPr>
  </w:style>
  <w:style w:type="paragraph" w:styleId="Footer">
    <w:name w:val="footer"/>
    <w:basedOn w:val="Normal"/>
    <w:link w:val="FooterChar"/>
    <w:uiPriority w:val="99"/>
    <w:rsid w:val="0015193D"/>
    <w:pPr>
      <w:ind w:right="-567"/>
    </w:pPr>
    <w:rPr>
      <w:sz w:val="16"/>
      <w:lang w:val="en-GB"/>
    </w:rPr>
  </w:style>
  <w:style w:type="paragraph" w:styleId="BodyTextIndent">
    <w:name w:val="Body Text Indent"/>
    <w:basedOn w:val="Normal"/>
    <w:rsid w:val="0015193D"/>
    <w:pPr>
      <w:ind w:firstLine="708"/>
      <w:jc w:val="both"/>
    </w:pPr>
    <w:rPr>
      <w:rFonts w:ascii="Arial" w:hAnsi="Arial"/>
      <w:lang w:val="fr-LU"/>
    </w:rPr>
  </w:style>
  <w:style w:type="paragraph" w:customStyle="1" w:styleId="Objet">
    <w:name w:val="Objet"/>
    <w:basedOn w:val="Heading1"/>
    <w:rsid w:val="0015193D"/>
    <w:pPr>
      <w:numPr>
        <w:numId w:val="0"/>
      </w:numPr>
    </w:pPr>
    <w:rPr>
      <w:sz w:val="32"/>
    </w:rPr>
  </w:style>
  <w:style w:type="paragraph" w:customStyle="1" w:styleId="Text1">
    <w:name w:val="Text 1"/>
    <w:basedOn w:val="Normal"/>
    <w:rsid w:val="0015193D"/>
    <w:pPr>
      <w:spacing w:after="240"/>
      <w:ind w:left="482"/>
      <w:jc w:val="both"/>
    </w:pPr>
    <w:rPr>
      <w:szCs w:val="20"/>
      <w:lang w:val="fr-LU"/>
    </w:rPr>
  </w:style>
  <w:style w:type="paragraph" w:customStyle="1" w:styleId="Text2">
    <w:name w:val="Text 2"/>
    <w:basedOn w:val="Normal"/>
    <w:rsid w:val="0015193D"/>
    <w:pPr>
      <w:tabs>
        <w:tab w:val="left" w:pos="2160"/>
      </w:tabs>
      <w:spacing w:after="240"/>
      <w:ind w:left="1077"/>
      <w:jc w:val="both"/>
    </w:pPr>
    <w:rPr>
      <w:szCs w:val="20"/>
      <w:lang w:val="fr-LU"/>
    </w:rPr>
  </w:style>
  <w:style w:type="paragraph" w:customStyle="1" w:styleId="Text3">
    <w:name w:val="Text 3"/>
    <w:basedOn w:val="Normal"/>
    <w:rsid w:val="0015193D"/>
    <w:pPr>
      <w:tabs>
        <w:tab w:val="left" w:pos="2302"/>
      </w:tabs>
      <w:spacing w:after="240"/>
      <w:ind w:left="1916"/>
      <w:jc w:val="both"/>
    </w:pPr>
    <w:rPr>
      <w:rFonts w:cs="Arial"/>
      <w:szCs w:val="20"/>
      <w:lang w:val="fr-LU"/>
    </w:rPr>
  </w:style>
  <w:style w:type="paragraph" w:customStyle="1" w:styleId="Text4">
    <w:name w:val="Text 4"/>
    <w:basedOn w:val="Normal"/>
    <w:rsid w:val="0015193D"/>
    <w:pPr>
      <w:spacing w:after="240"/>
      <w:ind w:left="2700"/>
      <w:jc w:val="both"/>
    </w:pPr>
    <w:rPr>
      <w:rFonts w:cs="Arial"/>
      <w:szCs w:val="20"/>
      <w:lang w:val="fr-LU"/>
    </w:rPr>
  </w:style>
  <w:style w:type="paragraph" w:styleId="PlainText">
    <w:name w:val="Plain Text"/>
    <w:basedOn w:val="Normal"/>
    <w:link w:val="PlainTextChar"/>
    <w:uiPriority w:val="99"/>
    <w:rsid w:val="0015193D"/>
  </w:style>
  <w:style w:type="paragraph" w:styleId="Title">
    <w:name w:val="Title"/>
    <w:basedOn w:val="Normal"/>
    <w:qFormat/>
    <w:rsid w:val="0015193D"/>
    <w:pPr>
      <w:spacing w:before="240" w:after="60"/>
      <w:jc w:val="center"/>
      <w:outlineLvl w:val="0"/>
    </w:pPr>
    <w:rPr>
      <w:b/>
      <w:kern w:val="28"/>
      <w:sz w:val="32"/>
    </w:rPr>
  </w:style>
  <w:style w:type="paragraph" w:styleId="Date">
    <w:name w:val="Date"/>
    <w:basedOn w:val="Normal"/>
    <w:next w:val="Normal"/>
    <w:rsid w:val="0015193D"/>
    <w:pPr>
      <w:ind w:left="5103" w:right="-567"/>
    </w:pPr>
    <w:rPr>
      <w:lang w:val="en-GB"/>
    </w:rPr>
  </w:style>
  <w:style w:type="paragraph" w:styleId="Closing">
    <w:name w:val="Closing"/>
    <w:basedOn w:val="Normal"/>
    <w:next w:val="Signature"/>
    <w:rsid w:val="0015193D"/>
    <w:pPr>
      <w:tabs>
        <w:tab w:val="left" w:pos="5103"/>
      </w:tabs>
      <w:spacing w:before="240" w:after="240"/>
      <w:ind w:left="5103"/>
    </w:pPr>
    <w:rPr>
      <w:lang w:val="en-GB"/>
    </w:rPr>
  </w:style>
  <w:style w:type="paragraph" w:styleId="Signature">
    <w:name w:val="Signature"/>
    <w:basedOn w:val="Normal"/>
    <w:next w:val="Normal"/>
    <w:rsid w:val="0015193D"/>
    <w:pPr>
      <w:tabs>
        <w:tab w:val="left" w:pos="5103"/>
      </w:tabs>
      <w:spacing w:before="1200"/>
      <w:ind w:left="5103"/>
      <w:jc w:val="center"/>
    </w:pPr>
  </w:style>
  <w:style w:type="paragraph" w:customStyle="1" w:styleId="Liste1">
    <w:name w:val="Liste 1"/>
    <w:basedOn w:val="Normal"/>
    <w:rsid w:val="0015193D"/>
    <w:pPr>
      <w:ind w:left="283" w:hanging="283"/>
    </w:pPr>
    <w:rPr>
      <w:lang w:val="fr-BE"/>
    </w:rPr>
  </w:style>
  <w:style w:type="paragraph" w:styleId="List2">
    <w:name w:val="List 2"/>
    <w:basedOn w:val="Normal"/>
    <w:rsid w:val="0015193D"/>
    <w:pPr>
      <w:spacing w:after="240"/>
      <w:ind w:left="566" w:hanging="283"/>
      <w:jc w:val="both"/>
    </w:pPr>
    <w:rPr>
      <w:lang w:val="en-GB"/>
    </w:rPr>
  </w:style>
  <w:style w:type="paragraph" w:styleId="List3">
    <w:name w:val="List 3"/>
    <w:basedOn w:val="Normal"/>
    <w:rsid w:val="0015193D"/>
    <w:pPr>
      <w:spacing w:after="240"/>
      <w:ind w:left="849" w:hanging="283"/>
      <w:jc w:val="both"/>
    </w:pPr>
    <w:rPr>
      <w:lang w:val="en-GB"/>
    </w:rPr>
  </w:style>
  <w:style w:type="paragraph" w:styleId="List4">
    <w:name w:val="List 4"/>
    <w:basedOn w:val="Normal"/>
    <w:rsid w:val="0015193D"/>
    <w:pPr>
      <w:spacing w:after="240"/>
      <w:ind w:left="1132" w:hanging="283"/>
      <w:jc w:val="both"/>
    </w:pPr>
    <w:rPr>
      <w:lang w:val="en-GB"/>
    </w:rPr>
  </w:style>
  <w:style w:type="paragraph" w:customStyle="1" w:styleId="Listenumros1">
    <w:name w:val="Liste à numéros 1"/>
    <w:basedOn w:val="Normal"/>
    <w:rsid w:val="0015193D"/>
    <w:pPr>
      <w:numPr>
        <w:numId w:val="1"/>
      </w:numPr>
      <w:jc w:val="both"/>
    </w:pPr>
    <w:rPr>
      <w:rFonts w:cs="Arial"/>
      <w:szCs w:val="20"/>
      <w:lang w:val="fr-BE"/>
    </w:rPr>
  </w:style>
  <w:style w:type="paragraph" w:styleId="ListNumber2">
    <w:name w:val="List Number 2"/>
    <w:basedOn w:val="Normal"/>
    <w:rsid w:val="0015193D"/>
    <w:pPr>
      <w:numPr>
        <w:numId w:val="2"/>
      </w:numPr>
      <w:jc w:val="both"/>
    </w:pPr>
    <w:rPr>
      <w:rFonts w:cs="Arial"/>
      <w:szCs w:val="20"/>
      <w:lang w:val="fr-BE"/>
    </w:rPr>
  </w:style>
  <w:style w:type="paragraph" w:styleId="ListNumber3">
    <w:name w:val="List Number 3"/>
    <w:basedOn w:val="Normal"/>
    <w:rsid w:val="0015193D"/>
    <w:pPr>
      <w:numPr>
        <w:numId w:val="3"/>
      </w:numPr>
      <w:tabs>
        <w:tab w:val="clear" w:pos="926"/>
      </w:tabs>
      <w:ind w:left="1080" w:hanging="285"/>
      <w:jc w:val="both"/>
    </w:pPr>
    <w:rPr>
      <w:szCs w:val="20"/>
      <w:lang w:val="fr-BE"/>
    </w:rPr>
  </w:style>
  <w:style w:type="paragraph" w:styleId="ListNumber4">
    <w:name w:val="List Number 4"/>
    <w:basedOn w:val="Normal"/>
    <w:rsid w:val="0015193D"/>
    <w:pPr>
      <w:numPr>
        <w:numId w:val="4"/>
      </w:numPr>
      <w:tabs>
        <w:tab w:val="clear" w:pos="1209"/>
        <w:tab w:val="num" w:pos="1440"/>
      </w:tabs>
      <w:ind w:left="1440"/>
      <w:jc w:val="both"/>
    </w:pPr>
    <w:rPr>
      <w:szCs w:val="20"/>
      <w:lang w:val="fr-BE"/>
    </w:rPr>
  </w:style>
  <w:style w:type="paragraph" w:styleId="ListNumber5">
    <w:name w:val="List Number 5"/>
    <w:basedOn w:val="Normal"/>
    <w:rsid w:val="0015193D"/>
    <w:pPr>
      <w:numPr>
        <w:numId w:val="5"/>
      </w:numPr>
      <w:spacing w:after="240"/>
      <w:jc w:val="both"/>
    </w:pPr>
    <w:rPr>
      <w:szCs w:val="20"/>
      <w:lang w:val="en-GB"/>
    </w:rPr>
  </w:style>
  <w:style w:type="paragraph" w:customStyle="1" w:styleId="Listepuces1">
    <w:name w:val="Liste à puces 1"/>
    <w:basedOn w:val="Normal"/>
    <w:rsid w:val="0015193D"/>
    <w:pPr>
      <w:numPr>
        <w:numId w:val="6"/>
      </w:numPr>
      <w:tabs>
        <w:tab w:val="clear" w:pos="360"/>
        <w:tab w:val="num" w:pos="1980"/>
      </w:tabs>
      <w:ind w:left="1980" w:hanging="357"/>
      <w:jc w:val="both"/>
    </w:pPr>
    <w:rPr>
      <w:szCs w:val="20"/>
      <w:lang w:val="fr-BE"/>
    </w:rPr>
  </w:style>
  <w:style w:type="paragraph" w:styleId="ListBullet2">
    <w:name w:val="List Bullet 2"/>
    <w:basedOn w:val="Normal"/>
    <w:autoRedefine/>
    <w:rsid w:val="0015193D"/>
    <w:pPr>
      <w:numPr>
        <w:numId w:val="7"/>
      </w:numPr>
      <w:tabs>
        <w:tab w:val="clear" w:pos="643"/>
        <w:tab w:val="num" w:pos="2340"/>
      </w:tabs>
      <w:ind w:left="2340" w:hanging="357"/>
      <w:jc w:val="both"/>
    </w:pPr>
    <w:rPr>
      <w:szCs w:val="20"/>
      <w:lang w:val="en-GB"/>
    </w:rPr>
  </w:style>
  <w:style w:type="paragraph" w:styleId="ListBullet3">
    <w:name w:val="List Bullet 3"/>
    <w:basedOn w:val="Normal"/>
    <w:autoRedefine/>
    <w:rsid w:val="0015193D"/>
    <w:pPr>
      <w:numPr>
        <w:numId w:val="8"/>
      </w:numPr>
      <w:tabs>
        <w:tab w:val="clear" w:pos="926"/>
        <w:tab w:val="num" w:pos="2700"/>
      </w:tabs>
      <w:ind w:left="2700"/>
      <w:jc w:val="both"/>
    </w:pPr>
    <w:rPr>
      <w:szCs w:val="20"/>
      <w:lang w:val="fr-BE"/>
    </w:rPr>
  </w:style>
  <w:style w:type="paragraph" w:styleId="ListBullet4">
    <w:name w:val="List Bullet 4"/>
    <w:basedOn w:val="Normal"/>
    <w:autoRedefine/>
    <w:rsid w:val="0015193D"/>
    <w:pPr>
      <w:numPr>
        <w:numId w:val="9"/>
      </w:numPr>
      <w:tabs>
        <w:tab w:val="clear" w:pos="1209"/>
        <w:tab w:val="num" w:pos="3060"/>
      </w:tabs>
      <w:ind w:left="3060"/>
      <w:jc w:val="both"/>
    </w:pPr>
    <w:rPr>
      <w:szCs w:val="20"/>
      <w:lang w:val="fr-BE"/>
    </w:rPr>
  </w:style>
  <w:style w:type="paragraph" w:styleId="EndnoteText">
    <w:name w:val="endnote text"/>
    <w:basedOn w:val="Normal"/>
    <w:semiHidden/>
    <w:rsid w:val="0015193D"/>
    <w:pPr>
      <w:spacing w:after="240"/>
      <w:jc w:val="both"/>
    </w:pPr>
    <w:rPr>
      <w:sz w:val="20"/>
      <w:lang w:val="en-GB"/>
    </w:rPr>
  </w:style>
  <w:style w:type="paragraph" w:customStyle="1" w:styleId="NoteHead">
    <w:name w:val="NoteHead"/>
    <w:basedOn w:val="Normal"/>
    <w:next w:val="Normal"/>
    <w:rsid w:val="0015193D"/>
    <w:pPr>
      <w:spacing w:before="720" w:after="720"/>
      <w:jc w:val="center"/>
    </w:pPr>
    <w:rPr>
      <w:b/>
      <w:smallCaps/>
    </w:rPr>
  </w:style>
  <w:style w:type="character" w:styleId="PageNumber">
    <w:name w:val="page number"/>
    <w:uiPriority w:val="99"/>
    <w:rsid w:val="0015193D"/>
    <w:rPr>
      <w:rFonts w:ascii="Arial" w:hAnsi="Arial"/>
      <w:sz w:val="22"/>
    </w:rPr>
  </w:style>
  <w:style w:type="paragraph" w:customStyle="1" w:styleId="NumPar1">
    <w:name w:val="NumPar 1"/>
    <w:basedOn w:val="Heading1"/>
    <w:next w:val="Normal"/>
    <w:rsid w:val="0015193D"/>
    <w:pPr>
      <w:keepNext w:val="0"/>
      <w:numPr>
        <w:numId w:val="0"/>
      </w:numPr>
      <w:tabs>
        <w:tab w:val="num" w:pos="480"/>
      </w:tabs>
      <w:spacing w:before="0"/>
      <w:ind w:left="480" w:hanging="480"/>
      <w:outlineLvl w:val="9"/>
    </w:pPr>
    <w:rPr>
      <w:b w:val="0"/>
      <w:smallCaps w:val="0"/>
    </w:rPr>
  </w:style>
  <w:style w:type="paragraph" w:customStyle="1" w:styleId="NumPar2">
    <w:name w:val="NumPar 2"/>
    <w:basedOn w:val="Heading2"/>
    <w:next w:val="Normal"/>
    <w:rsid w:val="0015193D"/>
    <w:pPr>
      <w:keepNext w:val="0"/>
      <w:numPr>
        <w:ilvl w:val="0"/>
        <w:numId w:val="0"/>
      </w:numPr>
      <w:tabs>
        <w:tab w:val="num" w:pos="1080"/>
      </w:tabs>
      <w:ind w:left="1080" w:hanging="600"/>
      <w:outlineLvl w:val="9"/>
    </w:pPr>
    <w:rPr>
      <w:b w:val="0"/>
    </w:rPr>
  </w:style>
  <w:style w:type="paragraph" w:customStyle="1" w:styleId="NumPar3">
    <w:name w:val="NumPar 3"/>
    <w:basedOn w:val="Heading3"/>
    <w:next w:val="Normal"/>
    <w:rsid w:val="0015193D"/>
    <w:pPr>
      <w:keepNext w:val="0"/>
      <w:numPr>
        <w:ilvl w:val="0"/>
        <w:numId w:val="0"/>
      </w:numPr>
      <w:tabs>
        <w:tab w:val="num" w:pos="1920"/>
      </w:tabs>
      <w:ind w:left="1920" w:hanging="840"/>
      <w:outlineLvl w:val="9"/>
    </w:pPr>
    <w:rPr>
      <w:i/>
    </w:rPr>
  </w:style>
  <w:style w:type="paragraph" w:customStyle="1" w:styleId="NumPar4">
    <w:name w:val="NumPar 4"/>
    <w:basedOn w:val="Heading4"/>
    <w:next w:val="Normal"/>
    <w:rsid w:val="0015193D"/>
    <w:pPr>
      <w:keepNext w:val="0"/>
      <w:numPr>
        <w:ilvl w:val="0"/>
        <w:numId w:val="0"/>
      </w:numPr>
      <w:tabs>
        <w:tab w:val="num" w:pos="2880"/>
      </w:tabs>
      <w:ind w:left="2880" w:hanging="960"/>
      <w:outlineLvl w:val="9"/>
    </w:pPr>
  </w:style>
  <w:style w:type="paragraph" w:customStyle="1" w:styleId="Subject">
    <w:name w:val="Subject"/>
    <w:basedOn w:val="Normal"/>
    <w:next w:val="Normal"/>
    <w:rsid w:val="0015193D"/>
    <w:pPr>
      <w:spacing w:after="480"/>
      <w:ind w:left="1191" w:hanging="1191"/>
    </w:pPr>
    <w:rPr>
      <w:b/>
    </w:rPr>
  </w:style>
  <w:style w:type="paragraph" w:styleId="NoteHeading">
    <w:name w:val="Note Heading"/>
    <w:basedOn w:val="Normal"/>
    <w:next w:val="Normal"/>
    <w:rsid w:val="0015193D"/>
  </w:style>
  <w:style w:type="paragraph" w:customStyle="1" w:styleId="Titregnral">
    <w:name w:val="Titre général"/>
    <w:basedOn w:val="Heading1"/>
    <w:rsid w:val="0015193D"/>
    <w:pPr>
      <w:numPr>
        <w:numId w:val="0"/>
      </w:numPr>
      <w:pBdr>
        <w:bottom w:val="single" w:sz="4" w:space="1" w:color="auto"/>
      </w:pBdr>
      <w:spacing w:before="360" w:after="480"/>
      <w:jc w:val="left"/>
    </w:pPr>
    <w:rPr>
      <w:b w:val="0"/>
      <w:bCs/>
      <w:sz w:val="36"/>
      <w:lang w:val="fr-BE"/>
    </w:rPr>
  </w:style>
  <w:style w:type="paragraph" w:styleId="TOAHeading">
    <w:name w:val="toa heading"/>
    <w:basedOn w:val="Normal"/>
    <w:next w:val="Normal"/>
    <w:semiHidden/>
    <w:rsid w:val="0015193D"/>
    <w:pPr>
      <w:spacing w:before="120"/>
    </w:pPr>
    <w:rPr>
      <w:b/>
    </w:rPr>
  </w:style>
  <w:style w:type="paragraph" w:styleId="TOC1">
    <w:name w:val="toc 1"/>
    <w:basedOn w:val="Normal"/>
    <w:next w:val="Normal"/>
    <w:autoRedefine/>
    <w:semiHidden/>
    <w:rsid w:val="0015193D"/>
    <w:pPr>
      <w:tabs>
        <w:tab w:val="left" w:pos="440"/>
        <w:tab w:val="right" w:leader="dot" w:pos="9827"/>
      </w:tabs>
      <w:spacing w:before="120" w:after="120"/>
    </w:pPr>
    <w:rPr>
      <w:rFonts w:cs="Arial"/>
      <w:bCs/>
      <w:noProof/>
      <w:szCs w:val="28"/>
    </w:rPr>
  </w:style>
  <w:style w:type="paragraph" w:styleId="TOC2">
    <w:name w:val="toc 2"/>
    <w:basedOn w:val="Normal"/>
    <w:next w:val="Normal"/>
    <w:autoRedefine/>
    <w:semiHidden/>
    <w:rsid w:val="0015193D"/>
    <w:pPr>
      <w:tabs>
        <w:tab w:val="left" w:pos="440"/>
        <w:tab w:val="left" w:pos="880"/>
        <w:tab w:val="right" w:leader="dot" w:pos="9827"/>
      </w:tabs>
      <w:spacing w:after="120"/>
      <w:ind w:left="221"/>
    </w:pPr>
    <w:rPr>
      <w:rFonts w:cs="Arial"/>
      <w:smallCaps/>
      <w:noProof/>
    </w:rPr>
  </w:style>
  <w:style w:type="paragraph" w:styleId="BodyTextIndent2">
    <w:name w:val="Body Text Indent 2"/>
    <w:basedOn w:val="Normal"/>
    <w:rsid w:val="0015193D"/>
    <w:pPr>
      <w:autoSpaceDE w:val="0"/>
      <w:autoSpaceDN w:val="0"/>
      <w:adjustRightInd w:val="0"/>
      <w:ind w:left="720" w:hanging="360"/>
    </w:pPr>
    <w:rPr>
      <w:rFonts w:cs="Arial"/>
      <w:lang w:val="fr-LU"/>
    </w:rPr>
  </w:style>
  <w:style w:type="paragraph" w:styleId="TOC3">
    <w:name w:val="toc 3"/>
    <w:basedOn w:val="Normal"/>
    <w:next w:val="Normal"/>
    <w:autoRedefine/>
    <w:semiHidden/>
    <w:rsid w:val="0015193D"/>
    <w:pPr>
      <w:tabs>
        <w:tab w:val="left" w:pos="440"/>
        <w:tab w:val="left" w:pos="1320"/>
        <w:tab w:val="right" w:leader="dot" w:pos="9827"/>
      </w:tabs>
      <w:spacing w:after="60"/>
      <w:ind w:left="442"/>
    </w:pPr>
    <w:rPr>
      <w:rFonts w:cs="Arial"/>
      <w:noProof/>
    </w:rPr>
  </w:style>
  <w:style w:type="paragraph" w:styleId="TOC4">
    <w:name w:val="toc 4"/>
    <w:basedOn w:val="Normal"/>
    <w:next w:val="Normal"/>
    <w:autoRedefine/>
    <w:semiHidden/>
    <w:rsid w:val="0015193D"/>
    <w:pPr>
      <w:tabs>
        <w:tab w:val="left" w:pos="1540"/>
        <w:tab w:val="left" w:pos="1760"/>
        <w:tab w:val="right" w:leader="dot" w:pos="9827"/>
      </w:tabs>
      <w:ind w:left="660"/>
    </w:pPr>
    <w:rPr>
      <w:rFonts w:cs="Arial"/>
      <w:noProof/>
    </w:rPr>
  </w:style>
  <w:style w:type="paragraph" w:styleId="DocumentMap">
    <w:name w:val="Document Map"/>
    <w:basedOn w:val="Normal"/>
    <w:semiHidden/>
    <w:rsid w:val="008F7404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Emphasis">
    <w:name w:val="Emphasis"/>
    <w:uiPriority w:val="20"/>
    <w:qFormat/>
    <w:rsid w:val="00F73C02"/>
    <w:rPr>
      <w:rFonts w:ascii="Calibri" w:hAnsi="Calibri" w:cs="Calibri"/>
      <w:i/>
      <w:iCs/>
    </w:rPr>
  </w:style>
  <w:style w:type="character" w:styleId="Strong">
    <w:name w:val="Strong"/>
    <w:qFormat/>
    <w:rsid w:val="00F73C02"/>
    <w:rPr>
      <w:rFonts w:ascii="Calibri" w:hAnsi="Calibri" w:cs="Calibri"/>
      <w:b/>
      <w:bCs/>
    </w:rPr>
  </w:style>
  <w:style w:type="paragraph" w:styleId="Subtitle">
    <w:name w:val="Subtitle"/>
    <w:basedOn w:val="Normal"/>
    <w:next w:val="Normal"/>
    <w:link w:val="SubtitleChar"/>
    <w:qFormat/>
    <w:rsid w:val="00F73C02"/>
    <w:pPr>
      <w:spacing w:after="60"/>
      <w:jc w:val="center"/>
      <w:outlineLvl w:val="1"/>
    </w:pPr>
  </w:style>
  <w:style w:type="character" w:customStyle="1" w:styleId="SubtitleChar">
    <w:name w:val="Subtitle Char"/>
    <w:link w:val="Subtitle"/>
    <w:rsid w:val="00F73C02"/>
    <w:rPr>
      <w:rFonts w:ascii="Calibri" w:eastAsia="Times New Roman" w:hAnsi="Calibri" w:cs="Calibri"/>
      <w:sz w:val="24"/>
      <w:szCs w:val="24"/>
      <w:lang w:val="fr-FR" w:eastAsia="fr-FR"/>
    </w:rPr>
  </w:style>
  <w:style w:type="paragraph" w:styleId="NoSpacing">
    <w:name w:val="No Spacing"/>
    <w:uiPriority w:val="1"/>
    <w:qFormat/>
    <w:rsid w:val="00F73C02"/>
    <w:rPr>
      <w:rFonts w:ascii="Calibri" w:hAnsi="Calibri" w:cs="Calibri"/>
      <w:sz w:val="22"/>
      <w:szCs w:val="24"/>
      <w:lang w:val="fr-FR" w:eastAsia="fr-FR"/>
    </w:rPr>
  </w:style>
  <w:style w:type="character" w:styleId="SubtleEmphasis">
    <w:name w:val="Subtle Emphasis"/>
    <w:uiPriority w:val="19"/>
    <w:qFormat/>
    <w:rsid w:val="00F73C02"/>
    <w:rPr>
      <w:rFonts w:ascii="Calibri" w:hAnsi="Calibri" w:cs="Calibri"/>
      <w:i/>
      <w:iCs/>
      <w:color w:val="808080"/>
    </w:rPr>
  </w:style>
  <w:style w:type="paragraph" w:styleId="Quote">
    <w:name w:val="Quote"/>
    <w:basedOn w:val="Normal"/>
    <w:next w:val="Normal"/>
    <w:link w:val="QuoteChar"/>
    <w:uiPriority w:val="29"/>
    <w:qFormat/>
    <w:rsid w:val="00F73C02"/>
    <w:rPr>
      <w:i/>
      <w:iCs/>
      <w:color w:val="000000"/>
    </w:rPr>
  </w:style>
  <w:style w:type="character" w:customStyle="1" w:styleId="QuoteChar">
    <w:name w:val="Quote Char"/>
    <w:link w:val="Quote"/>
    <w:uiPriority w:val="29"/>
    <w:rsid w:val="00F73C02"/>
    <w:rPr>
      <w:rFonts w:ascii="Calibri" w:hAnsi="Calibri" w:cs="Calibri"/>
      <w:i/>
      <w:iCs/>
      <w:color w:val="000000"/>
      <w:sz w:val="22"/>
      <w:szCs w:val="24"/>
      <w:lang w:val="fr-FR" w:eastAsia="fr-FR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73C02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link w:val="IntenseQuote"/>
    <w:uiPriority w:val="30"/>
    <w:rsid w:val="00F73C02"/>
    <w:rPr>
      <w:rFonts w:ascii="Calibri" w:hAnsi="Calibri" w:cs="Calibri"/>
      <w:b/>
      <w:bCs/>
      <w:i/>
      <w:iCs/>
      <w:color w:val="4F81BD"/>
      <w:sz w:val="22"/>
      <w:szCs w:val="24"/>
      <w:lang w:val="fr-FR" w:eastAsia="fr-FR"/>
    </w:rPr>
  </w:style>
  <w:style w:type="character" w:styleId="SubtleReference">
    <w:name w:val="Subtle Reference"/>
    <w:uiPriority w:val="31"/>
    <w:qFormat/>
    <w:rsid w:val="00F73C02"/>
    <w:rPr>
      <w:rFonts w:ascii="Calibri" w:hAnsi="Calibri" w:cs="Calibri"/>
      <w:smallCaps/>
      <w:color w:val="C0504D"/>
      <w:u w:val="single"/>
    </w:rPr>
  </w:style>
  <w:style w:type="character" w:styleId="IntenseReference">
    <w:name w:val="Intense Reference"/>
    <w:uiPriority w:val="32"/>
    <w:qFormat/>
    <w:rsid w:val="00F73C02"/>
    <w:rPr>
      <w:rFonts w:ascii="Calibri" w:hAnsi="Calibri" w:cs="Calibri"/>
      <w:b/>
      <w:bCs/>
      <w:smallCaps/>
      <w:color w:val="C0504D"/>
      <w:spacing w:val="5"/>
      <w:u w:val="single"/>
    </w:rPr>
  </w:style>
  <w:style w:type="character" w:styleId="BookTitle">
    <w:name w:val="Book Title"/>
    <w:uiPriority w:val="33"/>
    <w:qFormat/>
    <w:rsid w:val="00F73C02"/>
    <w:rPr>
      <w:rFonts w:ascii="Calibri" w:hAnsi="Calibri" w:cs="Calibri"/>
      <w:b/>
      <w:bCs/>
      <w:smallCaps/>
      <w:spacing w:val="5"/>
    </w:rPr>
  </w:style>
  <w:style w:type="paragraph" w:styleId="ListParagraph">
    <w:name w:val="List Paragraph"/>
    <w:basedOn w:val="Normal"/>
    <w:uiPriority w:val="34"/>
    <w:qFormat/>
    <w:rsid w:val="00F73C02"/>
    <w:pPr>
      <w:ind w:left="720"/>
    </w:pPr>
  </w:style>
  <w:style w:type="paragraph" w:styleId="BalloonText">
    <w:name w:val="Balloon Text"/>
    <w:basedOn w:val="Normal"/>
    <w:link w:val="BalloonTextChar"/>
    <w:rsid w:val="007D0C7D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7D0C7D"/>
    <w:rPr>
      <w:rFonts w:ascii="Segoe UI" w:hAnsi="Segoe UI" w:cs="Segoe UI"/>
      <w:sz w:val="18"/>
      <w:szCs w:val="18"/>
      <w:lang w:val="fr-FR" w:eastAsia="fr-FR"/>
    </w:rPr>
  </w:style>
  <w:style w:type="character" w:customStyle="1" w:styleId="HeaderChar">
    <w:name w:val="Header Char"/>
    <w:basedOn w:val="DefaultParagraphFont"/>
    <w:link w:val="Header"/>
    <w:uiPriority w:val="99"/>
    <w:rsid w:val="00465BFD"/>
    <w:rPr>
      <w:rFonts w:ascii="Calibri" w:hAnsi="Calibri" w:cs="Calibri"/>
      <w:sz w:val="24"/>
      <w:szCs w:val="24"/>
      <w:lang w:val="en-GB" w:eastAsia="fr-FR"/>
    </w:rPr>
  </w:style>
  <w:style w:type="table" w:styleId="TableGrid">
    <w:name w:val="Table Grid"/>
    <w:basedOn w:val="TableNormal"/>
    <w:rsid w:val="00465B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B5E7F"/>
    <w:pPr>
      <w:autoSpaceDE w:val="0"/>
      <w:autoSpaceDN w:val="0"/>
      <w:adjustRightInd w:val="0"/>
    </w:pPr>
    <w:rPr>
      <w:rFonts w:eastAsia="SimSun"/>
      <w:color w:val="000000"/>
      <w:sz w:val="24"/>
      <w:szCs w:val="24"/>
      <w:lang w:val="en-US" w:eastAsia="zh-CN"/>
    </w:rPr>
  </w:style>
  <w:style w:type="character" w:customStyle="1" w:styleId="st">
    <w:name w:val="st"/>
    <w:rsid w:val="00E7026E"/>
  </w:style>
  <w:style w:type="character" w:customStyle="1" w:styleId="PlainTextChar">
    <w:name w:val="Plain Text Char"/>
    <w:basedOn w:val="DefaultParagraphFont"/>
    <w:link w:val="PlainText"/>
    <w:uiPriority w:val="99"/>
    <w:rsid w:val="00AF17AC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1B0BD6"/>
    <w:rPr>
      <w:rFonts w:asciiTheme="minorHAnsi" w:eastAsiaTheme="minorHAnsi" w:hAnsiTheme="minorHAnsi" w:cstheme="minorBidi"/>
      <w:sz w:val="16"/>
      <w:szCs w:val="22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D710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styleId="CommentReference">
    <w:name w:val="annotation reference"/>
    <w:basedOn w:val="DefaultParagraphFont"/>
    <w:semiHidden/>
    <w:unhideWhenUsed/>
    <w:rsid w:val="001D396A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1D396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1D396A"/>
    <w:rPr>
      <w:rFonts w:asciiTheme="minorHAnsi" w:eastAsiaTheme="minorHAnsi" w:hAnsiTheme="minorHAnsi" w:cstheme="minorBidi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fr-BE" w:eastAsia="fr-BE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page number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Plain Text" w:uiPriority="99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5E7F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Heading1">
    <w:name w:val="heading 1"/>
    <w:basedOn w:val="Normal"/>
    <w:next w:val="Text1"/>
    <w:qFormat/>
    <w:rsid w:val="0015193D"/>
    <w:pPr>
      <w:keepNext/>
      <w:numPr>
        <w:numId w:val="10"/>
      </w:numPr>
      <w:spacing w:before="240" w:after="240"/>
      <w:jc w:val="both"/>
      <w:outlineLvl w:val="0"/>
    </w:pPr>
    <w:rPr>
      <w:b/>
      <w:smallCaps/>
      <w:sz w:val="28"/>
      <w:szCs w:val="20"/>
      <w:lang w:val="fr-LU"/>
    </w:rPr>
  </w:style>
  <w:style w:type="paragraph" w:styleId="Heading2">
    <w:name w:val="heading 2"/>
    <w:basedOn w:val="Heading1"/>
    <w:next w:val="Text2"/>
    <w:qFormat/>
    <w:rsid w:val="0015193D"/>
    <w:pPr>
      <w:numPr>
        <w:ilvl w:val="1"/>
        <w:numId w:val="11"/>
      </w:numPr>
      <w:tabs>
        <w:tab w:val="clear" w:pos="1080"/>
        <w:tab w:val="num" w:pos="360"/>
      </w:tabs>
      <w:spacing w:before="360"/>
      <w:ind w:left="1083" w:hanging="601"/>
      <w:outlineLvl w:val="1"/>
    </w:pPr>
    <w:rPr>
      <w:sz w:val="24"/>
    </w:rPr>
  </w:style>
  <w:style w:type="paragraph" w:styleId="Heading3">
    <w:name w:val="heading 3"/>
    <w:basedOn w:val="Normal"/>
    <w:next w:val="Text3"/>
    <w:qFormat/>
    <w:rsid w:val="0015193D"/>
    <w:pPr>
      <w:keepNext/>
      <w:numPr>
        <w:ilvl w:val="2"/>
        <w:numId w:val="12"/>
      </w:numPr>
      <w:tabs>
        <w:tab w:val="clear" w:pos="1920"/>
        <w:tab w:val="num" w:pos="643"/>
      </w:tabs>
      <w:spacing w:before="360" w:after="180"/>
      <w:ind w:left="1916" w:hanging="839"/>
      <w:jc w:val="both"/>
      <w:outlineLvl w:val="2"/>
    </w:pPr>
    <w:rPr>
      <w:b/>
      <w:bCs/>
      <w:iCs/>
      <w:szCs w:val="20"/>
      <w:lang w:val="fr-BE"/>
    </w:rPr>
  </w:style>
  <w:style w:type="paragraph" w:styleId="Heading4">
    <w:name w:val="heading 4"/>
    <w:basedOn w:val="Normal"/>
    <w:next w:val="Text4"/>
    <w:qFormat/>
    <w:rsid w:val="0015193D"/>
    <w:pPr>
      <w:keepNext/>
      <w:numPr>
        <w:ilvl w:val="3"/>
        <w:numId w:val="13"/>
      </w:numPr>
      <w:tabs>
        <w:tab w:val="clear" w:pos="2160"/>
        <w:tab w:val="num" w:pos="2700"/>
      </w:tabs>
      <w:spacing w:before="300" w:after="120"/>
      <w:ind w:left="2520"/>
      <w:jc w:val="both"/>
      <w:outlineLvl w:val="3"/>
    </w:pPr>
    <w:rPr>
      <w:i/>
      <w:iCs/>
      <w:szCs w:val="20"/>
      <w:lang w:val="fr-BE"/>
    </w:rPr>
  </w:style>
  <w:style w:type="paragraph" w:styleId="Heading5">
    <w:name w:val="heading 5"/>
    <w:basedOn w:val="Normal"/>
    <w:next w:val="Text4"/>
    <w:qFormat/>
    <w:rsid w:val="0015193D"/>
    <w:pPr>
      <w:spacing w:before="240" w:after="60"/>
      <w:ind w:left="3332" w:hanging="708"/>
      <w:jc w:val="both"/>
      <w:outlineLvl w:val="4"/>
    </w:pPr>
    <w:rPr>
      <w:lang w:val="en-GB"/>
    </w:rPr>
  </w:style>
  <w:style w:type="paragraph" w:styleId="Heading6">
    <w:name w:val="heading 6"/>
    <w:basedOn w:val="Normal"/>
    <w:next w:val="Normal"/>
    <w:qFormat/>
    <w:rsid w:val="0015193D"/>
    <w:pPr>
      <w:spacing w:before="240" w:after="60"/>
      <w:ind w:left="4040" w:hanging="708"/>
      <w:jc w:val="both"/>
      <w:outlineLvl w:val="5"/>
    </w:pPr>
    <w:rPr>
      <w:i/>
      <w:lang w:val="en-GB"/>
    </w:rPr>
  </w:style>
  <w:style w:type="paragraph" w:styleId="Heading7">
    <w:name w:val="heading 7"/>
    <w:basedOn w:val="Normal"/>
    <w:next w:val="Normal"/>
    <w:qFormat/>
    <w:rsid w:val="0015193D"/>
    <w:pPr>
      <w:spacing w:before="240" w:after="60"/>
      <w:ind w:left="4748" w:hanging="708"/>
      <w:jc w:val="both"/>
      <w:outlineLvl w:val="6"/>
    </w:pPr>
    <w:rPr>
      <w:sz w:val="20"/>
      <w:lang w:val="en-GB"/>
    </w:rPr>
  </w:style>
  <w:style w:type="paragraph" w:styleId="Heading8">
    <w:name w:val="heading 8"/>
    <w:basedOn w:val="Normal"/>
    <w:next w:val="Normal"/>
    <w:qFormat/>
    <w:rsid w:val="0015193D"/>
    <w:pPr>
      <w:spacing w:before="240" w:after="60"/>
      <w:ind w:left="5456" w:hanging="708"/>
      <w:jc w:val="both"/>
      <w:outlineLvl w:val="7"/>
    </w:pPr>
    <w:rPr>
      <w:i/>
      <w:sz w:val="20"/>
      <w:lang w:val="en-GB"/>
    </w:rPr>
  </w:style>
  <w:style w:type="paragraph" w:styleId="Heading9">
    <w:name w:val="heading 9"/>
    <w:basedOn w:val="Normal"/>
    <w:next w:val="Normal"/>
    <w:qFormat/>
    <w:rsid w:val="0015193D"/>
    <w:pPr>
      <w:spacing w:before="240" w:after="60"/>
      <w:ind w:left="6164" w:hanging="708"/>
      <w:jc w:val="both"/>
      <w:outlineLvl w:val="8"/>
    </w:pPr>
    <w:rPr>
      <w:i/>
      <w:sz w:val="18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30718F"/>
    <w:pPr>
      <w:suppressAutoHyphens/>
    </w:pPr>
    <w:rPr>
      <w:lang w:val="fr-LU"/>
    </w:rPr>
  </w:style>
  <w:style w:type="paragraph" w:styleId="BodyText2">
    <w:name w:val="Body Text 2"/>
    <w:basedOn w:val="Normal"/>
    <w:rsid w:val="0015193D"/>
    <w:pPr>
      <w:jc w:val="both"/>
    </w:pPr>
    <w:rPr>
      <w:rFonts w:ascii="Zurich Cn BT" w:hAnsi="Zurich Cn BT"/>
    </w:rPr>
  </w:style>
  <w:style w:type="character" w:styleId="Hyperlink">
    <w:name w:val="Hyperlink"/>
    <w:rsid w:val="0015193D"/>
    <w:rPr>
      <w:rFonts w:ascii="Arial" w:hAnsi="Arial"/>
      <w:color w:val="0000FF"/>
      <w:sz w:val="22"/>
      <w:u w:val="single"/>
      <w:lang w:val="fr-FR"/>
    </w:rPr>
  </w:style>
  <w:style w:type="character" w:styleId="FollowedHyperlink">
    <w:name w:val="FollowedHyperlink"/>
    <w:rsid w:val="0015193D"/>
    <w:rPr>
      <w:color w:val="800080"/>
      <w:u w:val="single"/>
    </w:rPr>
  </w:style>
  <w:style w:type="paragraph" w:styleId="BodyText3">
    <w:name w:val="Body Text 3"/>
    <w:basedOn w:val="Normal"/>
    <w:rsid w:val="0015193D"/>
    <w:pPr>
      <w:jc w:val="both"/>
    </w:pPr>
    <w:rPr>
      <w:rFonts w:ascii="Zurich Cn BT" w:hAnsi="Zurich Cn BT" w:cs="Arial"/>
      <w:sz w:val="28"/>
    </w:rPr>
  </w:style>
  <w:style w:type="paragraph" w:styleId="Caption">
    <w:name w:val="caption"/>
    <w:basedOn w:val="Normal"/>
    <w:next w:val="Normal"/>
    <w:qFormat/>
    <w:rsid w:val="00AE5898"/>
    <w:rPr>
      <w:rFonts w:cs="Arial"/>
      <w:b/>
      <w:bCs/>
    </w:rPr>
  </w:style>
  <w:style w:type="paragraph" w:styleId="FootnoteText">
    <w:name w:val="footnote text"/>
    <w:basedOn w:val="Normal"/>
    <w:rsid w:val="0015193D"/>
    <w:pPr>
      <w:spacing w:after="240"/>
      <w:ind w:left="357" w:hanging="357"/>
      <w:jc w:val="both"/>
    </w:pPr>
    <w:rPr>
      <w:sz w:val="20"/>
      <w:lang w:val="en-GB"/>
    </w:rPr>
  </w:style>
  <w:style w:type="character" w:styleId="FootnoteReference">
    <w:name w:val="footnote reference"/>
    <w:semiHidden/>
    <w:rsid w:val="0015193D"/>
    <w:rPr>
      <w:vertAlign w:val="superscript"/>
    </w:rPr>
  </w:style>
  <w:style w:type="paragraph" w:styleId="Header">
    <w:name w:val="header"/>
    <w:basedOn w:val="Normal"/>
    <w:link w:val="HeaderChar"/>
    <w:uiPriority w:val="99"/>
    <w:rsid w:val="0015193D"/>
    <w:pPr>
      <w:tabs>
        <w:tab w:val="center" w:pos="4153"/>
        <w:tab w:val="right" w:pos="8306"/>
      </w:tabs>
      <w:spacing w:after="240"/>
      <w:jc w:val="both"/>
    </w:pPr>
    <w:rPr>
      <w:lang w:val="en-GB"/>
    </w:rPr>
  </w:style>
  <w:style w:type="paragraph" w:styleId="Footer">
    <w:name w:val="footer"/>
    <w:basedOn w:val="Normal"/>
    <w:link w:val="FooterChar"/>
    <w:uiPriority w:val="99"/>
    <w:rsid w:val="0015193D"/>
    <w:pPr>
      <w:ind w:right="-567"/>
    </w:pPr>
    <w:rPr>
      <w:sz w:val="16"/>
      <w:lang w:val="en-GB"/>
    </w:rPr>
  </w:style>
  <w:style w:type="paragraph" w:styleId="BodyTextIndent">
    <w:name w:val="Body Text Indent"/>
    <w:basedOn w:val="Normal"/>
    <w:rsid w:val="0015193D"/>
    <w:pPr>
      <w:ind w:firstLine="708"/>
      <w:jc w:val="both"/>
    </w:pPr>
    <w:rPr>
      <w:rFonts w:ascii="Arial" w:hAnsi="Arial"/>
      <w:lang w:val="fr-LU"/>
    </w:rPr>
  </w:style>
  <w:style w:type="paragraph" w:customStyle="1" w:styleId="Objet">
    <w:name w:val="Objet"/>
    <w:basedOn w:val="Heading1"/>
    <w:rsid w:val="0015193D"/>
    <w:pPr>
      <w:numPr>
        <w:numId w:val="0"/>
      </w:numPr>
    </w:pPr>
    <w:rPr>
      <w:sz w:val="32"/>
    </w:rPr>
  </w:style>
  <w:style w:type="paragraph" w:customStyle="1" w:styleId="Text1">
    <w:name w:val="Text 1"/>
    <w:basedOn w:val="Normal"/>
    <w:rsid w:val="0015193D"/>
    <w:pPr>
      <w:spacing w:after="240"/>
      <w:ind w:left="482"/>
      <w:jc w:val="both"/>
    </w:pPr>
    <w:rPr>
      <w:szCs w:val="20"/>
      <w:lang w:val="fr-LU"/>
    </w:rPr>
  </w:style>
  <w:style w:type="paragraph" w:customStyle="1" w:styleId="Text2">
    <w:name w:val="Text 2"/>
    <w:basedOn w:val="Normal"/>
    <w:rsid w:val="0015193D"/>
    <w:pPr>
      <w:tabs>
        <w:tab w:val="left" w:pos="2160"/>
      </w:tabs>
      <w:spacing w:after="240"/>
      <w:ind w:left="1077"/>
      <w:jc w:val="both"/>
    </w:pPr>
    <w:rPr>
      <w:szCs w:val="20"/>
      <w:lang w:val="fr-LU"/>
    </w:rPr>
  </w:style>
  <w:style w:type="paragraph" w:customStyle="1" w:styleId="Text3">
    <w:name w:val="Text 3"/>
    <w:basedOn w:val="Normal"/>
    <w:rsid w:val="0015193D"/>
    <w:pPr>
      <w:tabs>
        <w:tab w:val="left" w:pos="2302"/>
      </w:tabs>
      <w:spacing w:after="240"/>
      <w:ind w:left="1916"/>
      <w:jc w:val="both"/>
    </w:pPr>
    <w:rPr>
      <w:rFonts w:cs="Arial"/>
      <w:szCs w:val="20"/>
      <w:lang w:val="fr-LU"/>
    </w:rPr>
  </w:style>
  <w:style w:type="paragraph" w:customStyle="1" w:styleId="Text4">
    <w:name w:val="Text 4"/>
    <w:basedOn w:val="Normal"/>
    <w:rsid w:val="0015193D"/>
    <w:pPr>
      <w:spacing w:after="240"/>
      <w:ind w:left="2700"/>
      <w:jc w:val="both"/>
    </w:pPr>
    <w:rPr>
      <w:rFonts w:cs="Arial"/>
      <w:szCs w:val="20"/>
      <w:lang w:val="fr-LU"/>
    </w:rPr>
  </w:style>
  <w:style w:type="paragraph" w:styleId="PlainText">
    <w:name w:val="Plain Text"/>
    <w:basedOn w:val="Normal"/>
    <w:link w:val="PlainTextChar"/>
    <w:uiPriority w:val="99"/>
    <w:rsid w:val="0015193D"/>
  </w:style>
  <w:style w:type="paragraph" w:styleId="Title">
    <w:name w:val="Title"/>
    <w:basedOn w:val="Normal"/>
    <w:qFormat/>
    <w:rsid w:val="0015193D"/>
    <w:pPr>
      <w:spacing w:before="240" w:after="60"/>
      <w:jc w:val="center"/>
      <w:outlineLvl w:val="0"/>
    </w:pPr>
    <w:rPr>
      <w:b/>
      <w:kern w:val="28"/>
      <w:sz w:val="32"/>
    </w:rPr>
  </w:style>
  <w:style w:type="paragraph" w:styleId="Date">
    <w:name w:val="Date"/>
    <w:basedOn w:val="Normal"/>
    <w:next w:val="Normal"/>
    <w:rsid w:val="0015193D"/>
    <w:pPr>
      <w:ind w:left="5103" w:right="-567"/>
    </w:pPr>
    <w:rPr>
      <w:lang w:val="en-GB"/>
    </w:rPr>
  </w:style>
  <w:style w:type="paragraph" w:styleId="Closing">
    <w:name w:val="Closing"/>
    <w:basedOn w:val="Normal"/>
    <w:next w:val="Signature"/>
    <w:rsid w:val="0015193D"/>
    <w:pPr>
      <w:tabs>
        <w:tab w:val="left" w:pos="5103"/>
      </w:tabs>
      <w:spacing w:before="240" w:after="240"/>
      <w:ind w:left="5103"/>
    </w:pPr>
    <w:rPr>
      <w:lang w:val="en-GB"/>
    </w:rPr>
  </w:style>
  <w:style w:type="paragraph" w:styleId="Signature">
    <w:name w:val="Signature"/>
    <w:basedOn w:val="Normal"/>
    <w:next w:val="Normal"/>
    <w:rsid w:val="0015193D"/>
    <w:pPr>
      <w:tabs>
        <w:tab w:val="left" w:pos="5103"/>
      </w:tabs>
      <w:spacing w:before="1200"/>
      <w:ind w:left="5103"/>
      <w:jc w:val="center"/>
    </w:pPr>
  </w:style>
  <w:style w:type="paragraph" w:customStyle="1" w:styleId="Liste1">
    <w:name w:val="Liste 1"/>
    <w:basedOn w:val="Normal"/>
    <w:rsid w:val="0015193D"/>
    <w:pPr>
      <w:ind w:left="283" w:hanging="283"/>
    </w:pPr>
    <w:rPr>
      <w:lang w:val="fr-BE"/>
    </w:rPr>
  </w:style>
  <w:style w:type="paragraph" w:styleId="List2">
    <w:name w:val="List 2"/>
    <w:basedOn w:val="Normal"/>
    <w:rsid w:val="0015193D"/>
    <w:pPr>
      <w:spacing w:after="240"/>
      <w:ind w:left="566" w:hanging="283"/>
      <w:jc w:val="both"/>
    </w:pPr>
    <w:rPr>
      <w:lang w:val="en-GB"/>
    </w:rPr>
  </w:style>
  <w:style w:type="paragraph" w:styleId="List3">
    <w:name w:val="List 3"/>
    <w:basedOn w:val="Normal"/>
    <w:rsid w:val="0015193D"/>
    <w:pPr>
      <w:spacing w:after="240"/>
      <w:ind w:left="849" w:hanging="283"/>
      <w:jc w:val="both"/>
    </w:pPr>
    <w:rPr>
      <w:lang w:val="en-GB"/>
    </w:rPr>
  </w:style>
  <w:style w:type="paragraph" w:styleId="List4">
    <w:name w:val="List 4"/>
    <w:basedOn w:val="Normal"/>
    <w:rsid w:val="0015193D"/>
    <w:pPr>
      <w:spacing w:after="240"/>
      <w:ind w:left="1132" w:hanging="283"/>
      <w:jc w:val="both"/>
    </w:pPr>
    <w:rPr>
      <w:lang w:val="en-GB"/>
    </w:rPr>
  </w:style>
  <w:style w:type="paragraph" w:customStyle="1" w:styleId="Listenumros1">
    <w:name w:val="Liste à numéros 1"/>
    <w:basedOn w:val="Normal"/>
    <w:rsid w:val="0015193D"/>
    <w:pPr>
      <w:numPr>
        <w:numId w:val="1"/>
      </w:numPr>
      <w:jc w:val="both"/>
    </w:pPr>
    <w:rPr>
      <w:rFonts w:cs="Arial"/>
      <w:szCs w:val="20"/>
      <w:lang w:val="fr-BE"/>
    </w:rPr>
  </w:style>
  <w:style w:type="paragraph" w:styleId="ListNumber2">
    <w:name w:val="List Number 2"/>
    <w:basedOn w:val="Normal"/>
    <w:rsid w:val="0015193D"/>
    <w:pPr>
      <w:numPr>
        <w:numId w:val="2"/>
      </w:numPr>
      <w:jc w:val="both"/>
    </w:pPr>
    <w:rPr>
      <w:rFonts w:cs="Arial"/>
      <w:szCs w:val="20"/>
      <w:lang w:val="fr-BE"/>
    </w:rPr>
  </w:style>
  <w:style w:type="paragraph" w:styleId="ListNumber3">
    <w:name w:val="List Number 3"/>
    <w:basedOn w:val="Normal"/>
    <w:rsid w:val="0015193D"/>
    <w:pPr>
      <w:numPr>
        <w:numId w:val="3"/>
      </w:numPr>
      <w:tabs>
        <w:tab w:val="clear" w:pos="926"/>
      </w:tabs>
      <w:ind w:left="1080" w:hanging="285"/>
      <w:jc w:val="both"/>
    </w:pPr>
    <w:rPr>
      <w:szCs w:val="20"/>
      <w:lang w:val="fr-BE"/>
    </w:rPr>
  </w:style>
  <w:style w:type="paragraph" w:styleId="ListNumber4">
    <w:name w:val="List Number 4"/>
    <w:basedOn w:val="Normal"/>
    <w:rsid w:val="0015193D"/>
    <w:pPr>
      <w:numPr>
        <w:numId w:val="4"/>
      </w:numPr>
      <w:tabs>
        <w:tab w:val="clear" w:pos="1209"/>
        <w:tab w:val="num" w:pos="1440"/>
      </w:tabs>
      <w:ind w:left="1440"/>
      <w:jc w:val="both"/>
    </w:pPr>
    <w:rPr>
      <w:szCs w:val="20"/>
      <w:lang w:val="fr-BE"/>
    </w:rPr>
  </w:style>
  <w:style w:type="paragraph" w:styleId="ListNumber5">
    <w:name w:val="List Number 5"/>
    <w:basedOn w:val="Normal"/>
    <w:rsid w:val="0015193D"/>
    <w:pPr>
      <w:numPr>
        <w:numId w:val="5"/>
      </w:numPr>
      <w:spacing w:after="240"/>
      <w:jc w:val="both"/>
    </w:pPr>
    <w:rPr>
      <w:szCs w:val="20"/>
      <w:lang w:val="en-GB"/>
    </w:rPr>
  </w:style>
  <w:style w:type="paragraph" w:customStyle="1" w:styleId="Listepuces1">
    <w:name w:val="Liste à puces 1"/>
    <w:basedOn w:val="Normal"/>
    <w:rsid w:val="0015193D"/>
    <w:pPr>
      <w:numPr>
        <w:numId w:val="6"/>
      </w:numPr>
      <w:tabs>
        <w:tab w:val="clear" w:pos="360"/>
        <w:tab w:val="num" w:pos="1980"/>
      </w:tabs>
      <w:ind w:left="1980" w:hanging="357"/>
      <w:jc w:val="both"/>
    </w:pPr>
    <w:rPr>
      <w:szCs w:val="20"/>
      <w:lang w:val="fr-BE"/>
    </w:rPr>
  </w:style>
  <w:style w:type="paragraph" w:styleId="ListBullet2">
    <w:name w:val="List Bullet 2"/>
    <w:basedOn w:val="Normal"/>
    <w:autoRedefine/>
    <w:rsid w:val="0015193D"/>
    <w:pPr>
      <w:numPr>
        <w:numId w:val="7"/>
      </w:numPr>
      <w:tabs>
        <w:tab w:val="clear" w:pos="643"/>
        <w:tab w:val="num" w:pos="2340"/>
      </w:tabs>
      <w:ind w:left="2340" w:hanging="357"/>
      <w:jc w:val="both"/>
    </w:pPr>
    <w:rPr>
      <w:szCs w:val="20"/>
      <w:lang w:val="en-GB"/>
    </w:rPr>
  </w:style>
  <w:style w:type="paragraph" w:styleId="ListBullet3">
    <w:name w:val="List Bullet 3"/>
    <w:basedOn w:val="Normal"/>
    <w:autoRedefine/>
    <w:rsid w:val="0015193D"/>
    <w:pPr>
      <w:numPr>
        <w:numId w:val="8"/>
      </w:numPr>
      <w:tabs>
        <w:tab w:val="clear" w:pos="926"/>
        <w:tab w:val="num" w:pos="2700"/>
      </w:tabs>
      <w:ind w:left="2700"/>
      <w:jc w:val="both"/>
    </w:pPr>
    <w:rPr>
      <w:szCs w:val="20"/>
      <w:lang w:val="fr-BE"/>
    </w:rPr>
  </w:style>
  <w:style w:type="paragraph" w:styleId="ListBullet4">
    <w:name w:val="List Bullet 4"/>
    <w:basedOn w:val="Normal"/>
    <w:autoRedefine/>
    <w:rsid w:val="0015193D"/>
    <w:pPr>
      <w:numPr>
        <w:numId w:val="9"/>
      </w:numPr>
      <w:tabs>
        <w:tab w:val="clear" w:pos="1209"/>
        <w:tab w:val="num" w:pos="3060"/>
      </w:tabs>
      <w:ind w:left="3060"/>
      <w:jc w:val="both"/>
    </w:pPr>
    <w:rPr>
      <w:szCs w:val="20"/>
      <w:lang w:val="fr-BE"/>
    </w:rPr>
  </w:style>
  <w:style w:type="paragraph" w:styleId="EndnoteText">
    <w:name w:val="endnote text"/>
    <w:basedOn w:val="Normal"/>
    <w:semiHidden/>
    <w:rsid w:val="0015193D"/>
    <w:pPr>
      <w:spacing w:after="240"/>
      <w:jc w:val="both"/>
    </w:pPr>
    <w:rPr>
      <w:sz w:val="20"/>
      <w:lang w:val="en-GB"/>
    </w:rPr>
  </w:style>
  <w:style w:type="paragraph" w:customStyle="1" w:styleId="NoteHead">
    <w:name w:val="NoteHead"/>
    <w:basedOn w:val="Normal"/>
    <w:next w:val="Normal"/>
    <w:rsid w:val="0015193D"/>
    <w:pPr>
      <w:spacing w:before="720" w:after="720"/>
      <w:jc w:val="center"/>
    </w:pPr>
    <w:rPr>
      <w:b/>
      <w:smallCaps/>
    </w:rPr>
  </w:style>
  <w:style w:type="character" w:styleId="PageNumber">
    <w:name w:val="page number"/>
    <w:uiPriority w:val="99"/>
    <w:rsid w:val="0015193D"/>
    <w:rPr>
      <w:rFonts w:ascii="Arial" w:hAnsi="Arial"/>
      <w:sz w:val="22"/>
    </w:rPr>
  </w:style>
  <w:style w:type="paragraph" w:customStyle="1" w:styleId="NumPar1">
    <w:name w:val="NumPar 1"/>
    <w:basedOn w:val="Heading1"/>
    <w:next w:val="Normal"/>
    <w:rsid w:val="0015193D"/>
    <w:pPr>
      <w:keepNext w:val="0"/>
      <w:numPr>
        <w:numId w:val="0"/>
      </w:numPr>
      <w:tabs>
        <w:tab w:val="num" w:pos="480"/>
      </w:tabs>
      <w:spacing w:before="0"/>
      <w:ind w:left="480" w:hanging="480"/>
      <w:outlineLvl w:val="9"/>
    </w:pPr>
    <w:rPr>
      <w:b w:val="0"/>
      <w:smallCaps w:val="0"/>
    </w:rPr>
  </w:style>
  <w:style w:type="paragraph" w:customStyle="1" w:styleId="NumPar2">
    <w:name w:val="NumPar 2"/>
    <w:basedOn w:val="Heading2"/>
    <w:next w:val="Normal"/>
    <w:rsid w:val="0015193D"/>
    <w:pPr>
      <w:keepNext w:val="0"/>
      <w:numPr>
        <w:ilvl w:val="0"/>
        <w:numId w:val="0"/>
      </w:numPr>
      <w:tabs>
        <w:tab w:val="num" w:pos="1080"/>
      </w:tabs>
      <w:ind w:left="1080" w:hanging="600"/>
      <w:outlineLvl w:val="9"/>
    </w:pPr>
    <w:rPr>
      <w:b w:val="0"/>
    </w:rPr>
  </w:style>
  <w:style w:type="paragraph" w:customStyle="1" w:styleId="NumPar3">
    <w:name w:val="NumPar 3"/>
    <w:basedOn w:val="Heading3"/>
    <w:next w:val="Normal"/>
    <w:rsid w:val="0015193D"/>
    <w:pPr>
      <w:keepNext w:val="0"/>
      <w:numPr>
        <w:ilvl w:val="0"/>
        <w:numId w:val="0"/>
      </w:numPr>
      <w:tabs>
        <w:tab w:val="num" w:pos="1920"/>
      </w:tabs>
      <w:ind w:left="1920" w:hanging="840"/>
      <w:outlineLvl w:val="9"/>
    </w:pPr>
    <w:rPr>
      <w:i/>
    </w:rPr>
  </w:style>
  <w:style w:type="paragraph" w:customStyle="1" w:styleId="NumPar4">
    <w:name w:val="NumPar 4"/>
    <w:basedOn w:val="Heading4"/>
    <w:next w:val="Normal"/>
    <w:rsid w:val="0015193D"/>
    <w:pPr>
      <w:keepNext w:val="0"/>
      <w:numPr>
        <w:ilvl w:val="0"/>
        <w:numId w:val="0"/>
      </w:numPr>
      <w:tabs>
        <w:tab w:val="num" w:pos="2880"/>
      </w:tabs>
      <w:ind w:left="2880" w:hanging="960"/>
      <w:outlineLvl w:val="9"/>
    </w:pPr>
  </w:style>
  <w:style w:type="paragraph" w:customStyle="1" w:styleId="Subject">
    <w:name w:val="Subject"/>
    <w:basedOn w:val="Normal"/>
    <w:next w:val="Normal"/>
    <w:rsid w:val="0015193D"/>
    <w:pPr>
      <w:spacing w:after="480"/>
      <w:ind w:left="1191" w:hanging="1191"/>
    </w:pPr>
    <w:rPr>
      <w:b/>
    </w:rPr>
  </w:style>
  <w:style w:type="paragraph" w:styleId="NoteHeading">
    <w:name w:val="Note Heading"/>
    <w:basedOn w:val="Normal"/>
    <w:next w:val="Normal"/>
    <w:rsid w:val="0015193D"/>
  </w:style>
  <w:style w:type="paragraph" w:customStyle="1" w:styleId="Titregnral">
    <w:name w:val="Titre général"/>
    <w:basedOn w:val="Heading1"/>
    <w:rsid w:val="0015193D"/>
    <w:pPr>
      <w:numPr>
        <w:numId w:val="0"/>
      </w:numPr>
      <w:pBdr>
        <w:bottom w:val="single" w:sz="4" w:space="1" w:color="auto"/>
      </w:pBdr>
      <w:spacing w:before="360" w:after="480"/>
      <w:jc w:val="left"/>
    </w:pPr>
    <w:rPr>
      <w:b w:val="0"/>
      <w:bCs/>
      <w:sz w:val="36"/>
      <w:lang w:val="fr-BE"/>
    </w:rPr>
  </w:style>
  <w:style w:type="paragraph" w:styleId="TOAHeading">
    <w:name w:val="toa heading"/>
    <w:basedOn w:val="Normal"/>
    <w:next w:val="Normal"/>
    <w:semiHidden/>
    <w:rsid w:val="0015193D"/>
    <w:pPr>
      <w:spacing w:before="120"/>
    </w:pPr>
    <w:rPr>
      <w:b/>
    </w:rPr>
  </w:style>
  <w:style w:type="paragraph" w:styleId="TOC1">
    <w:name w:val="toc 1"/>
    <w:basedOn w:val="Normal"/>
    <w:next w:val="Normal"/>
    <w:autoRedefine/>
    <w:semiHidden/>
    <w:rsid w:val="0015193D"/>
    <w:pPr>
      <w:tabs>
        <w:tab w:val="left" w:pos="440"/>
        <w:tab w:val="right" w:leader="dot" w:pos="9827"/>
      </w:tabs>
      <w:spacing w:before="120" w:after="120"/>
    </w:pPr>
    <w:rPr>
      <w:rFonts w:cs="Arial"/>
      <w:bCs/>
      <w:noProof/>
      <w:szCs w:val="28"/>
    </w:rPr>
  </w:style>
  <w:style w:type="paragraph" w:styleId="TOC2">
    <w:name w:val="toc 2"/>
    <w:basedOn w:val="Normal"/>
    <w:next w:val="Normal"/>
    <w:autoRedefine/>
    <w:semiHidden/>
    <w:rsid w:val="0015193D"/>
    <w:pPr>
      <w:tabs>
        <w:tab w:val="left" w:pos="440"/>
        <w:tab w:val="left" w:pos="880"/>
        <w:tab w:val="right" w:leader="dot" w:pos="9827"/>
      </w:tabs>
      <w:spacing w:after="120"/>
      <w:ind w:left="221"/>
    </w:pPr>
    <w:rPr>
      <w:rFonts w:cs="Arial"/>
      <w:smallCaps/>
      <w:noProof/>
    </w:rPr>
  </w:style>
  <w:style w:type="paragraph" w:styleId="BodyTextIndent2">
    <w:name w:val="Body Text Indent 2"/>
    <w:basedOn w:val="Normal"/>
    <w:rsid w:val="0015193D"/>
    <w:pPr>
      <w:autoSpaceDE w:val="0"/>
      <w:autoSpaceDN w:val="0"/>
      <w:adjustRightInd w:val="0"/>
      <w:ind w:left="720" w:hanging="360"/>
    </w:pPr>
    <w:rPr>
      <w:rFonts w:cs="Arial"/>
      <w:lang w:val="fr-LU"/>
    </w:rPr>
  </w:style>
  <w:style w:type="paragraph" w:styleId="TOC3">
    <w:name w:val="toc 3"/>
    <w:basedOn w:val="Normal"/>
    <w:next w:val="Normal"/>
    <w:autoRedefine/>
    <w:semiHidden/>
    <w:rsid w:val="0015193D"/>
    <w:pPr>
      <w:tabs>
        <w:tab w:val="left" w:pos="440"/>
        <w:tab w:val="left" w:pos="1320"/>
        <w:tab w:val="right" w:leader="dot" w:pos="9827"/>
      </w:tabs>
      <w:spacing w:after="60"/>
      <w:ind w:left="442"/>
    </w:pPr>
    <w:rPr>
      <w:rFonts w:cs="Arial"/>
      <w:noProof/>
    </w:rPr>
  </w:style>
  <w:style w:type="paragraph" w:styleId="TOC4">
    <w:name w:val="toc 4"/>
    <w:basedOn w:val="Normal"/>
    <w:next w:val="Normal"/>
    <w:autoRedefine/>
    <w:semiHidden/>
    <w:rsid w:val="0015193D"/>
    <w:pPr>
      <w:tabs>
        <w:tab w:val="left" w:pos="1540"/>
        <w:tab w:val="left" w:pos="1760"/>
        <w:tab w:val="right" w:leader="dot" w:pos="9827"/>
      </w:tabs>
      <w:ind w:left="660"/>
    </w:pPr>
    <w:rPr>
      <w:rFonts w:cs="Arial"/>
      <w:noProof/>
    </w:rPr>
  </w:style>
  <w:style w:type="paragraph" w:styleId="DocumentMap">
    <w:name w:val="Document Map"/>
    <w:basedOn w:val="Normal"/>
    <w:semiHidden/>
    <w:rsid w:val="008F7404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Emphasis">
    <w:name w:val="Emphasis"/>
    <w:uiPriority w:val="20"/>
    <w:qFormat/>
    <w:rsid w:val="00F73C02"/>
    <w:rPr>
      <w:rFonts w:ascii="Calibri" w:hAnsi="Calibri" w:cs="Calibri"/>
      <w:i/>
      <w:iCs/>
    </w:rPr>
  </w:style>
  <w:style w:type="character" w:styleId="Strong">
    <w:name w:val="Strong"/>
    <w:qFormat/>
    <w:rsid w:val="00F73C02"/>
    <w:rPr>
      <w:rFonts w:ascii="Calibri" w:hAnsi="Calibri" w:cs="Calibri"/>
      <w:b/>
      <w:bCs/>
    </w:rPr>
  </w:style>
  <w:style w:type="paragraph" w:styleId="Subtitle">
    <w:name w:val="Subtitle"/>
    <w:basedOn w:val="Normal"/>
    <w:next w:val="Normal"/>
    <w:link w:val="SubtitleChar"/>
    <w:qFormat/>
    <w:rsid w:val="00F73C02"/>
    <w:pPr>
      <w:spacing w:after="60"/>
      <w:jc w:val="center"/>
      <w:outlineLvl w:val="1"/>
    </w:pPr>
  </w:style>
  <w:style w:type="character" w:customStyle="1" w:styleId="SubtitleChar">
    <w:name w:val="Subtitle Char"/>
    <w:link w:val="Subtitle"/>
    <w:rsid w:val="00F73C02"/>
    <w:rPr>
      <w:rFonts w:ascii="Calibri" w:eastAsia="Times New Roman" w:hAnsi="Calibri" w:cs="Calibri"/>
      <w:sz w:val="24"/>
      <w:szCs w:val="24"/>
      <w:lang w:val="fr-FR" w:eastAsia="fr-FR"/>
    </w:rPr>
  </w:style>
  <w:style w:type="paragraph" w:styleId="NoSpacing">
    <w:name w:val="No Spacing"/>
    <w:uiPriority w:val="1"/>
    <w:qFormat/>
    <w:rsid w:val="00F73C02"/>
    <w:rPr>
      <w:rFonts w:ascii="Calibri" w:hAnsi="Calibri" w:cs="Calibri"/>
      <w:sz w:val="22"/>
      <w:szCs w:val="24"/>
      <w:lang w:val="fr-FR" w:eastAsia="fr-FR"/>
    </w:rPr>
  </w:style>
  <w:style w:type="character" w:styleId="SubtleEmphasis">
    <w:name w:val="Subtle Emphasis"/>
    <w:uiPriority w:val="19"/>
    <w:qFormat/>
    <w:rsid w:val="00F73C02"/>
    <w:rPr>
      <w:rFonts w:ascii="Calibri" w:hAnsi="Calibri" w:cs="Calibri"/>
      <w:i/>
      <w:iCs/>
      <w:color w:val="808080"/>
    </w:rPr>
  </w:style>
  <w:style w:type="paragraph" w:styleId="Quote">
    <w:name w:val="Quote"/>
    <w:basedOn w:val="Normal"/>
    <w:next w:val="Normal"/>
    <w:link w:val="QuoteChar"/>
    <w:uiPriority w:val="29"/>
    <w:qFormat/>
    <w:rsid w:val="00F73C02"/>
    <w:rPr>
      <w:i/>
      <w:iCs/>
      <w:color w:val="000000"/>
    </w:rPr>
  </w:style>
  <w:style w:type="character" w:customStyle="1" w:styleId="QuoteChar">
    <w:name w:val="Quote Char"/>
    <w:link w:val="Quote"/>
    <w:uiPriority w:val="29"/>
    <w:rsid w:val="00F73C02"/>
    <w:rPr>
      <w:rFonts w:ascii="Calibri" w:hAnsi="Calibri" w:cs="Calibri"/>
      <w:i/>
      <w:iCs/>
      <w:color w:val="000000"/>
      <w:sz w:val="22"/>
      <w:szCs w:val="24"/>
      <w:lang w:val="fr-FR" w:eastAsia="fr-FR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73C02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link w:val="IntenseQuote"/>
    <w:uiPriority w:val="30"/>
    <w:rsid w:val="00F73C02"/>
    <w:rPr>
      <w:rFonts w:ascii="Calibri" w:hAnsi="Calibri" w:cs="Calibri"/>
      <w:b/>
      <w:bCs/>
      <w:i/>
      <w:iCs/>
      <w:color w:val="4F81BD"/>
      <w:sz w:val="22"/>
      <w:szCs w:val="24"/>
      <w:lang w:val="fr-FR" w:eastAsia="fr-FR"/>
    </w:rPr>
  </w:style>
  <w:style w:type="character" w:styleId="SubtleReference">
    <w:name w:val="Subtle Reference"/>
    <w:uiPriority w:val="31"/>
    <w:qFormat/>
    <w:rsid w:val="00F73C02"/>
    <w:rPr>
      <w:rFonts w:ascii="Calibri" w:hAnsi="Calibri" w:cs="Calibri"/>
      <w:smallCaps/>
      <w:color w:val="C0504D"/>
      <w:u w:val="single"/>
    </w:rPr>
  </w:style>
  <w:style w:type="character" w:styleId="IntenseReference">
    <w:name w:val="Intense Reference"/>
    <w:uiPriority w:val="32"/>
    <w:qFormat/>
    <w:rsid w:val="00F73C02"/>
    <w:rPr>
      <w:rFonts w:ascii="Calibri" w:hAnsi="Calibri" w:cs="Calibri"/>
      <w:b/>
      <w:bCs/>
      <w:smallCaps/>
      <w:color w:val="C0504D"/>
      <w:spacing w:val="5"/>
      <w:u w:val="single"/>
    </w:rPr>
  </w:style>
  <w:style w:type="character" w:styleId="BookTitle">
    <w:name w:val="Book Title"/>
    <w:uiPriority w:val="33"/>
    <w:qFormat/>
    <w:rsid w:val="00F73C02"/>
    <w:rPr>
      <w:rFonts w:ascii="Calibri" w:hAnsi="Calibri" w:cs="Calibri"/>
      <w:b/>
      <w:bCs/>
      <w:smallCaps/>
      <w:spacing w:val="5"/>
    </w:rPr>
  </w:style>
  <w:style w:type="paragraph" w:styleId="ListParagraph">
    <w:name w:val="List Paragraph"/>
    <w:basedOn w:val="Normal"/>
    <w:uiPriority w:val="34"/>
    <w:qFormat/>
    <w:rsid w:val="00F73C02"/>
    <w:pPr>
      <w:ind w:left="720"/>
    </w:pPr>
  </w:style>
  <w:style w:type="paragraph" w:styleId="BalloonText">
    <w:name w:val="Balloon Text"/>
    <w:basedOn w:val="Normal"/>
    <w:link w:val="BalloonTextChar"/>
    <w:rsid w:val="007D0C7D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7D0C7D"/>
    <w:rPr>
      <w:rFonts w:ascii="Segoe UI" w:hAnsi="Segoe UI" w:cs="Segoe UI"/>
      <w:sz w:val="18"/>
      <w:szCs w:val="18"/>
      <w:lang w:val="fr-FR" w:eastAsia="fr-FR"/>
    </w:rPr>
  </w:style>
  <w:style w:type="character" w:customStyle="1" w:styleId="HeaderChar">
    <w:name w:val="Header Char"/>
    <w:basedOn w:val="DefaultParagraphFont"/>
    <w:link w:val="Header"/>
    <w:uiPriority w:val="99"/>
    <w:rsid w:val="00465BFD"/>
    <w:rPr>
      <w:rFonts w:ascii="Calibri" w:hAnsi="Calibri" w:cs="Calibri"/>
      <w:sz w:val="24"/>
      <w:szCs w:val="24"/>
      <w:lang w:val="en-GB" w:eastAsia="fr-FR"/>
    </w:rPr>
  </w:style>
  <w:style w:type="table" w:styleId="TableGrid">
    <w:name w:val="Table Grid"/>
    <w:basedOn w:val="TableNormal"/>
    <w:rsid w:val="00465B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B5E7F"/>
    <w:pPr>
      <w:autoSpaceDE w:val="0"/>
      <w:autoSpaceDN w:val="0"/>
      <w:adjustRightInd w:val="0"/>
    </w:pPr>
    <w:rPr>
      <w:rFonts w:eastAsia="SimSun"/>
      <w:color w:val="000000"/>
      <w:sz w:val="24"/>
      <w:szCs w:val="24"/>
      <w:lang w:val="en-US" w:eastAsia="zh-CN"/>
    </w:rPr>
  </w:style>
  <w:style w:type="character" w:customStyle="1" w:styleId="st">
    <w:name w:val="st"/>
    <w:rsid w:val="00E7026E"/>
  </w:style>
  <w:style w:type="character" w:customStyle="1" w:styleId="PlainTextChar">
    <w:name w:val="Plain Text Char"/>
    <w:basedOn w:val="DefaultParagraphFont"/>
    <w:link w:val="PlainText"/>
    <w:uiPriority w:val="99"/>
    <w:rsid w:val="00AF17AC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1B0BD6"/>
    <w:rPr>
      <w:rFonts w:asciiTheme="minorHAnsi" w:eastAsiaTheme="minorHAnsi" w:hAnsiTheme="minorHAnsi" w:cstheme="minorBidi"/>
      <w:sz w:val="16"/>
      <w:szCs w:val="22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D710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styleId="CommentReference">
    <w:name w:val="annotation reference"/>
    <w:basedOn w:val="DefaultParagraphFont"/>
    <w:semiHidden/>
    <w:unhideWhenUsed/>
    <w:rsid w:val="001D396A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1D396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1D396A"/>
    <w:rPr>
      <w:rFonts w:asciiTheme="minorHAnsi" w:eastAsiaTheme="minorHAnsi" w:hAnsiTheme="minorHAnsi" w:cstheme="minorBidi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61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7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1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8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2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0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4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8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1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8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5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5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2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6.emf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header" Target="header3.xm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oleObject" Target="embeddings/oleObject15.bin"/><Relationship Id="rId46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1.emf"/><Relationship Id="rId41" Type="http://schemas.openxmlformats.org/officeDocument/2006/relationships/image" Target="media/image17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5.emf"/><Relationship Id="rId40" Type="http://schemas.openxmlformats.org/officeDocument/2006/relationships/oleObject" Target="embeddings/oleObject16.bin"/><Relationship Id="rId45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4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1.bin"/><Relationship Id="rId35" Type="http://schemas.openxmlformats.org/officeDocument/2006/relationships/image" Target="media/image14.emf"/><Relationship Id="rId43" Type="http://schemas.openxmlformats.org/officeDocument/2006/relationships/header" Target="header1.xml"/><Relationship Id="rId48" Type="http://schemas.openxmlformats.org/officeDocument/2006/relationships/footer" Target="footer3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028C6E-7A4E-4BD4-A174-B39543F6EF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480</Words>
  <Characters>3416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3889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2015-10-28T15:24:00Z</dcterms:created>
  <dcterms:modified xsi:type="dcterms:W3CDTF">2015-10-28T15:28:00Z</dcterms:modified>
  <cp:contentStatus>Final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arkAsFinal">
    <vt:bool>true</vt:bool>
  </property>
</Properties>
</file>